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3B98" w:rsidRPr="0024005A" w:rsidRDefault="0024005A">
      <w:pPr>
        <w:rPr>
          <w:rFonts w:ascii="Snap ITC" w:hAnsi="Snap ITC"/>
          <w:b/>
          <w:color w:val="0000CC"/>
          <w:sz w:val="56"/>
          <w:szCs w:val="56"/>
          <w:lang w:val="en-US"/>
        </w:rPr>
      </w:pPr>
      <w:r w:rsidRPr="0024005A">
        <w:rPr>
          <w:rFonts w:ascii="Snap ITC" w:hAnsi="Snap ITC" w:cs="Angsana New"/>
          <w:color w:val="0000CC"/>
          <w:sz w:val="56"/>
          <w:szCs w:val="56"/>
        </w:rPr>
        <w:t xml:space="preserve">DESIGN </w:t>
      </w:r>
      <w:r w:rsidRPr="0024005A">
        <w:rPr>
          <w:rFonts w:ascii="Snap ITC" w:hAnsi="Snap ITC" w:cs="Angsana New"/>
          <w:color w:val="0066FF"/>
          <w:sz w:val="56"/>
          <w:szCs w:val="56"/>
        </w:rPr>
        <w:t>GALLERY</w:t>
      </w:r>
    </w:p>
    <w:p w:rsidR="00912977" w:rsidRPr="0024005A" w:rsidRDefault="00912977">
      <w:pPr>
        <w:rPr>
          <w:b/>
          <w:color w:val="000000" w:themeColor="text1"/>
          <w:sz w:val="36"/>
          <w:szCs w:val="36"/>
          <w:lang w:val="en-US"/>
        </w:rPr>
      </w:pPr>
      <w:r w:rsidRPr="0024005A">
        <w:rPr>
          <w:b/>
          <w:color w:val="000000" w:themeColor="text1"/>
          <w:sz w:val="36"/>
          <w:szCs w:val="36"/>
          <w:lang w:val="en-US"/>
        </w:rPr>
        <w:t>EXISTING SITE</w:t>
      </w:r>
    </w:p>
    <w:p w:rsidR="00377CE1" w:rsidRDefault="00377CE1" w:rsidP="00AD5922">
      <w:pPr>
        <w:jc w:val="center"/>
        <w:rPr>
          <w:b/>
          <w:color w:val="000000" w:themeColor="text1"/>
          <w:sz w:val="40"/>
          <w:szCs w:val="40"/>
          <w:lang w:val="en-US"/>
        </w:rPr>
      </w:pPr>
      <w:r w:rsidRPr="00377CE1">
        <w:rPr>
          <w:b/>
          <w:noProof/>
          <w:color w:val="000000" w:themeColor="text1"/>
          <w:sz w:val="40"/>
          <w:szCs w:val="40"/>
          <w:lang w:eastAsia="en-MY"/>
        </w:rPr>
        <w:drawing>
          <wp:inline distT="0" distB="0" distL="0" distR="0">
            <wp:extent cx="3798207" cy="2307771"/>
            <wp:effectExtent l="19050" t="0" r="0" b="0"/>
            <wp:docPr id="1" name="Picture 1" descr="F:\project6\P9140624.JPG"/>
            <wp:cNvGraphicFramePr/>
            <a:graphic xmlns:a="http://schemas.openxmlformats.org/drawingml/2006/main">
              <a:graphicData uri="http://schemas.openxmlformats.org/drawingml/2006/picture">
                <pic:pic xmlns:pic="http://schemas.openxmlformats.org/drawingml/2006/picture">
                  <pic:nvPicPr>
                    <pic:cNvPr id="4" name="Picture 2" descr="F:\project6\P9140624.JPG"/>
                    <pic:cNvPicPr>
                      <a:picLocks noChangeAspect="1" noChangeArrowheads="1"/>
                    </pic:cNvPicPr>
                  </pic:nvPicPr>
                  <pic:blipFill>
                    <a:blip r:embed="rId8" cstate="print"/>
                    <a:srcRect/>
                    <a:stretch>
                      <a:fillRect/>
                    </a:stretch>
                  </pic:blipFill>
                  <pic:spPr bwMode="auto">
                    <a:xfrm>
                      <a:off x="0" y="0"/>
                      <a:ext cx="3804297" cy="2311471"/>
                    </a:xfrm>
                    <a:prstGeom prst="rect">
                      <a:avLst/>
                    </a:prstGeom>
                    <a:noFill/>
                  </pic:spPr>
                </pic:pic>
              </a:graphicData>
            </a:graphic>
          </wp:inline>
        </w:drawing>
      </w:r>
    </w:p>
    <w:p w:rsidR="00377CE1" w:rsidRDefault="00490078" w:rsidP="00A93CC8">
      <w:pPr>
        <w:numPr>
          <w:ilvl w:val="0"/>
          <w:numId w:val="12"/>
        </w:numPr>
        <w:spacing w:line="240" w:lineRule="auto"/>
        <w:ind w:left="714" w:hanging="357"/>
        <w:contextualSpacing/>
        <w:rPr>
          <w:color w:val="000000" w:themeColor="text1"/>
        </w:rPr>
      </w:pPr>
      <w:r w:rsidRPr="00912977">
        <w:rPr>
          <w:color w:val="000000" w:themeColor="text1"/>
          <w:lang w:val="en-US"/>
        </w:rPr>
        <w:t>Our site is situated at the East side of USM Main Campus.</w:t>
      </w:r>
    </w:p>
    <w:p w:rsidR="00D45E5F" w:rsidRDefault="00D45E5F" w:rsidP="00A93CC8">
      <w:pPr>
        <w:numPr>
          <w:ilvl w:val="0"/>
          <w:numId w:val="12"/>
        </w:numPr>
        <w:spacing w:line="240" w:lineRule="auto"/>
        <w:ind w:left="714" w:hanging="357"/>
        <w:contextualSpacing/>
        <w:rPr>
          <w:color w:val="000000" w:themeColor="text1"/>
        </w:rPr>
      </w:pPr>
      <w:r w:rsidRPr="00912977">
        <w:rPr>
          <w:color w:val="000000" w:themeColor="text1"/>
          <w:lang w:val="en-US"/>
        </w:rPr>
        <w:t xml:space="preserve">It is right  beside the school field. </w:t>
      </w:r>
    </w:p>
    <w:p w:rsidR="00D45E5F" w:rsidRPr="0024005A" w:rsidRDefault="00D45E5F" w:rsidP="00D45E5F">
      <w:pPr>
        <w:ind w:left="720"/>
        <w:rPr>
          <w:color w:val="000000" w:themeColor="text1"/>
          <w:sz w:val="36"/>
          <w:szCs w:val="36"/>
        </w:rPr>
      </w:pPr>
    </w:p>
    <w:p w:rsidR="0015558D" w:rsidRPr="0024005A" w:rsidRDefault="00D340BA" w:rsidP="0015558D">
      <w:pPr>
        <w:contextualSpacing/>
        <w:rPr>
          <w:b/>
          <w:color w:val="000000" w:themeColor="text1"/>
          <w:sz w:val="36"/>
          <w:szCs w:val="36"/>
          <w:lang w:val="en-US"/>
        </w:rPr>
      </w:pPr>
      <w:r w:rsidRPr="0024005A">
        <w:rPr>
          <w:b/>
          <w:color w:val="000000" w:themeColor="text1"/>
          <w:sz w:val="36"/>
          <w:szCs w:val="36"/>
          <w:lang w:val="en-US"/>
        </w:rPr>
        <w:t>SITE POTENTIAL</w:t>
      </w:r>
    </w:p>
    <w:p w:rsidR="00073FAE" w:rsidRDefault="0030085E" w:rsidP="0015558D">
      <w:pPr>
        <w:contextualSpacing/>
        <w:jc w:val="center"/>
        <w:rPr>
          <w:b/>
          <w:color w:val="000000" w:themeColor="text1"/>
          <w:sz w:val="36"/>
          <w:szCs w:val="36"/>
          <w:lang w:val="en-US"/>
        </w:rPr>
      </w:pPr>
      <w:r w:rsidRPr="0030085E">
        <w:rPr>
          <w:b/>
          <w:noProof/>
          <w:color w:val="000000" w:themeColor="text1"/>
          <w:sz w:val="36"/>
          <w:szCs w:val="36"/>
          <w:lang w:eastAsia="en-MY"/>
        </w:rPr>
        <w:drawing>
          <wp:inline distT="0" distB="0" distL="0" distR="0">
            <wp:extent cx="2985407" cy="1465943"/>
            <wp:effectExtent l="19050" t="0" r="5443" b="0"/>
            <wp:docPr id="39"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07375" cy="6769100"/>
                      <a:chOff x="612775" y="44450"/>
                      <a:chExt cx="8207375" cy="6769100"/>
                    </a:xfrm>
                  </a:grpSpPr>
                  <a:grpSp>
                    <a:nvGrpSpPr>
                      <a:cNvPr id="3074" name="Group 9"/>
                      <a:cNvGrpSpPr>
                        <a:grpSpLocks/>
                      </a:cNvGrpSpPr>
                    </a:nvGrpSpPr>
                    <a:grpSpPr bwMode="auto">
                      <a:xfrm>
                        <a:off x="612775" y="44450"/>
                        <a:ext cx="8207375" cy="6769100"/>
                        <a:chOff x="612775" y="44450"/>
                        <a:chExt cx="8207375" cy="6769100"/>
                      </a:xfrm>
                    </a:grpSpPr>
                    <a:pic>
                      <a:nvPicPr>
                        <a:cNvPr id="3075" name="Picture 2" descr="googleearth"/>
                        <a:cNvPicPr>
                          <a:picLocks noChangeAspect="1" noChangeArrowheads="1"/>
                        </a:cNvPicPr>
                      </a:nvPicPr>
                      <a:blipFill>
                        <a:blip r:embed="rId9"/>
                        <a:srcRect l="23267" t="30661" r="48730" b="36502"/>
                        <a:stretch>
                          <a:fillRect/>
                        </a:stretch>
                      </a:blipFill>
                      <a:spPr bwMode="auto">
                        <a:xfrm>
                          <a:off x="612775" y="44450"/>
                          <a:ext cx="8207375" cy="6769100"/>
                        </a:xfrm>
                        <a:prstGeom prst="rect">
                          <a:avLst/>
                        </a:prstGeom>
                        <a:noFill/>
                      </a:spPr>
                    </a:pic>
                    <a:sp>
                      <a:nvSpPr>
                        <a:cNvPr id="3076" name="Rectangle 3"/>
                        <a:cNvSpPr>
                          <a:spLocks noChangeArrowheads="1"/>
                        </a:cNvSpPr>
                      </a:nvSpPr>
                      <a:spPr bwMode="auto">
                        <a:xfrm rot="840000">
                          <a:off x="4886325" y="1279525"/>
                          <a:ext cx="925513" cy="2062163"/>
                        </a:xfrm>
                        <a:prstGeom prst="rect">
                          <a:avLst/>
                        </a:prstGeom>
                        <a:solidFill>
                          <a:schemeClr val="accent1">
                            <a:alpha val="0"/>
                          </a:schemeClr>
                        </a:solidFill>
                        <a:ln w="38100">
                          <a:solidFill>
                            <a:schemeClr val="accent2"/>
                          </a:solidFill>
                          <a:miter lim="800000"/>
                          <a:headEnd/>
                          <a:tailEnd/>
                        </a:ln>
                      </a:spPr>
                      <a:txSp>
                        <a:txBody>
                          <a:bodyPr wrap="none" anchor="ctr"/>
                          <a:lstStyle>
                            <a:defPPr>
                              <a:defRPr lang="zh-CN"/>
                            </a:defPPr>
                            <a:lvl1pPr algn="l" rtl="0" fontAlgn="base">
                              <a:spcBef>
                                <a:spcPct val="0"/>
                              </a:spcBef>
                              <a:spcAft>
                                <a:spcPct val="0"/>
                              </a:spcAft>
                              <a:defRPr kern="1200">
                                <a:solidFill>
                                  <a:schemeClr val="tx1"/>
                                </a:solidFill>
                                <a:latin typeface="Arial" charset="0"/>
                                <a:ea typeface="宋体" pitchFamily="2" charset="-122"/>
                                <a:cs typeface="+mn-cs"/>
                              </a:defRPr>
                            </a:lvl1pPr>
                            <a:lvl2pPr marL="457200" algn="l" rtl="0" fontAlgn="base">
                              <a:spcBef>
                                <a:spcPct val="0"/>
                              </a:spcBef>
                              <a:spcAft>
                                <a:spcPct val="0"/>
                              </a:spcAft>
                              <a:defRPr kern="1200">
                                <a:solidFill>
                                  <a:schemeClr val="tx1"/>
                                </a:solidFill>
                                <a:latin typeface="Arial" charset="0"/>
                                <a:ea typeface="宋体" pitchFamily="2" charset="-122"/>
                                <a:cs typeface="+mn-cs"/>
                              </a:defRPr>
                            </a:lvl2pPr>
                            <a:lvl3pPr marL="914400" algn="l" rtl="0" fontAlgn="base">
                              <a:spcBef>
                                <a:spcPct val="0"/>
                              </a:spcBef>
                              <a:spcAft>
                                <a:spcPct val="0"/>
                              </a:spcAft>
                              <a:defRPr kern="1200">
                                <a:solidFill>
                                  <a:schemeClr val="tx1"/>
                                </a:solidFill>
                                <a:latin typeface="Arial" charset="0"/>
                                <a:ea typeface="宋体" pitchFamily="2" charset="-122"/>
                                <a:cs typeface="+mn-cs"/>
                              </a:defRPr>
                            </a:lvl3pPr>
                            <a:lvl4pPr marL="1371600" algn="l" rtl="0" fontAlgn="base">
                              <a:spcBef>
                                <a:spcPct val="0"/>
                              </a:spcBef>
                              <a:spcAft>
                                <a:spcPct val="0"/>
                              </a:spcAft>
                              <a:defRPr kern="1200">
                                <a:solidFill>
                                  <a:schemeClr val="tx1"/>
                                </a:solidFill>
                                <a:latin typeface="Arial" charset="0"/>
                                <a:ea typeface="宋体" pitchFamily="2" charset="-122"/>
                                <a:cs typeface="+mn-cs"/>
                              </a:defRPr>
                            </a:lvl4pPr>
                            <a:lvl5pPr marL="1828800" algn="l" rtl="0" fontAlgn="base">
                              <a:spcBef>
                                <a:spcPct val="0"/>
                              </a:spcBef>
                              <a:spcAft>
                                <a:spcPct val="0"/>
                              </a:spcAft>
                              <a:defRPr kern="1200">
                                <a:solidFill>
                                  <a:schemeClr val="tx1"/>
                                </a:solidFill>
                                <a:latin typeface="Arial" charset="0"/>
                                <a:ea typeface="宋体" pitchFamily="2" charset="-122"/>
                                <a:cs typeface="+mn-cs"/>
                              </a:defRPr>
                            </a:lvl5pPr>
                            <a:lvl6pPr marL="2286000" algn="l" defTabSz="914400" rtl="0" eaLnBrk="1" latinLnBrk="0" hangingPunct="1">
                              <a:defRPr kern="1200">
                                <a:solidFill>
                                  <a:schemeClr val="tx1"/>
                                </a:solidFill>
                                <a:latin typeface="Arial" charset="0"/>
                                <a:ea typeface="宋体" pitchFamily="2" charset="-122"/>
                                <a:cs typeface="+mn-cs"/>
                              </a:defRPr>
                            </a:lvl6pPr>
                            <a:lvl7pPr marL="2743200" algn="l" defTabSz="914400" rtl="0" eaLnBrk="1" latinLnBrk="0" hangingPunct="1">
                              <a:defRPr kern="1200">
                                <a:solidFill>
                                  <a:schemeClr val="tx1"/>
                                </a:solidFill>
                                <a:latin typeface="Arial" charset="0"/>
                                <a:ea typeface="宋体" pitchFamily="2" charset="-122"/>
                                <a:cs typeface="+mn-cs"/>
                              </a:defRPr>
                            </a:lvl7pPr>
                            <a:lvl8pPr marL="3200400" algn="l" defTabSz="914400" rtl="0" eaLnBrk="1" latinLnBrk="0" hangingPunct="1">
                              <a:defRPr kern="1200">
                                <a:solidFill>
                                  <a:schemeClr val="tx1"/>
                                </a:solidFill>
                                <a:latin typeface="Arial" charset="0"/>
                                <a:ea typeface="宋体" pitchFamily="2" charset="-122"/>
                                <a:cs typeface="+mn-cs"/>
                              </a:defRPr>
                            </a:lvl8pPr>
                            <a:lvl9pPr marL="3657600" algn="l" defTabSz="914400" rtl="0" eaLnBrk="1" latinLnBrk="0" hangingPunct="1">
                              <a:defRPr kern="1200">
                                <a:solidFill>
                                  <a:schemeClr val="tx1"/>
                                </a:solidFill>
                                <a:latin typeface="Arial" charset="0"/>
                                <a:ea typeface="宋体" pitchFamily="2" charset="-122"/>
                                <a:cs typeface="+mn-cs"/>
                              </a:defRPr>
                            </a:lvl9pPr>
                          </a:lstStyle>
                          <a:p>
                            <a:pPr algn="ctr"/>
                            <a:endParaRPr lang="en-US">
                              <a:solidFill>
                                <a:srgbClr val="9900FF"/>
                              </a:solidFill>
                            </a:endParaRPr>
                          </a:p>
                        </a:txBody>
                        <a:useSpRect/>
                      </a:txSp>
                    </a:sp>
                    <a:sp>
                      <a:nvSpPr>
                        <a:cNvPr id="3077" name="AutoShape 4"/>
                        <a:cNvSpPr>
                          <a:spLocks noChangeArrowheads="1"/>
                        </a:cNvSpPr>
                      </a:nvSpPr>
                      <a:spPr bwMode="auto">
                        <a:xfrm rot="900000">
                          <a:off x="5032375" y="3590925"/>
                          <a:ext cx="247650" cy="868363"/>
                        </a:xfrm>
                        <a:prstGeom prst="moon">
                          <a:avLst>
                            <a:gd name="adj" fmla="val 87500"/>
                          </a:avLst>
                        </a:prstGeom>
                        <a:solidFill>
                          <a:schemeClr val="accent1">
                            <a:alpha val="0"/>
                          </a:schemeClr>
                        </a:solidFill>
                        <a:ln w="38100">
                          <a:solidFill>
                            <a:srgbClr val="00CC00"/>
                          </a:solidFill>
                          <a:miter lim="800000"/>
                          <a:headEnd/>
                          <a:tailEnd/>
                        </a:ln>
                      </a:spPr>
                      <a:txSp>
                        <a:txBody>
                          <a:bodyPr anchor="ctr"/>
                          <a:lstStyle>
                            <a:defPPr>
                              <a:defRPr lang="zh-CN"/>
                            </a:defPPr>
                            <a:lvl1pPr algn="l" rtl="0" fontAlgn="base">
                              <a:spcBef>
                                <a:spcPct val="0"/>
                              </a:spcBef>
                              <a:spcAft>
                                <a:spcPct val="0"/>
                              </a:spcAft>
                              <a:defRPr kern="1200">
                                <a:solidFill>
                                  <a:schemeClr val="tx1"/>
                                </a:solidFill>
                                <a:latin typeface="Arial" charset="0"/>
                                <a:ea typeface="宋体" pitchFamily="2" charset="-122"/>
                                <a:cs typeface="+mn-cs"/>
                              </a:defRPr>
                            </a:lvl1pPr>
                            <a:lvl2pPr marL="457200" algn="l" rtl="0" fontAlgn="base">
                              <a:spcBef>
                                <a:spcPct val="0"/>
                              </a:spcBef>
                              <a:spcAft>
                                <a:spcPct val="0"/>
                              </a:spcAft>
                              <a:defRPr kern="1200">
                                <a:solidFill>
                                  <a:schemeClr val="tx1"/>
                                </a:solidFill>
                                <a:latin typeface="Arial" charset="0"/>
                                <a:ea typeface="宋体" pitchFamily="2" charset="-122"/>
                                <a:cs typeface="+mn-cs"/>
                              </a:defRPr>
                            </a:lvl2pPr>
                            <a:lvl3pPr marL="914400" algn="l" rtl="0" fontAlgn="base">
                              <a:spcBef>
                                <a:spcPct val="0"/>
                              </a:spcBef>
                              <a:spcAft>
                                <a:spcPct val="0"/>
                              </a:spcAft>
                              <a:defRPr kern="1200">
                                <a:solidFill>
                                  <a:schemeClr val="tx1"/>
                                </a:solidFill>
                                <a:latin typeface="Arial" charset="0"/>
                                <a:ea typeface="宋体" pitchFamily="2" charset="-122"/>
                                <a:cs typeface="+mn-cs"/>
                              </a:defRPr>
                            </a:lvl3pPr>
                            <a:lvl4pPr marL="1371600" algn="l" rtl="0" fontAlgn="base">
                              <a:spcBef>
                                <a:spcPct val="0"/>
                              </a:spcBef>
                              <a:spcAft>
                                <a:spcPct val="0"/>
                              </a:spcAft>
                              <a:defRPr kern="1200">
                                <a:solidFill>
                                  <a:schemeClr val="tx1"/>
                                </a:solidFill>
                                <a:latin typeface="Arial" charset="0"/>
                                <a:ea typeface="宋体" pitchFamily="2" charset="-122"/>
                                <a:cs typeface="+mn-cs"/>
                              </a:defRPr>
                            </a:lvl4pPr>
                            <a:lvl5pPr marL="1828800" algn="l" rtl="0" fontAlgn="base">
                              <a:spcBef>
                                <a:spcPct val="0"/>
                              </a:spcBef>
                              <a:spcAft>
                                <a:spcPct val="0"/>
                              </a:spcAft>
                              <a:defRPr kern="1200">
                                <a:solidFill>
                                  <a:schemeClr val="tx1"/>
                                </a:solidFill>
                                <a:latin typeface="Arial" charset="0"/>
                                <a:ea typeface="宋体" pitchFamily="2" charset="-122"/>
                                <a:cs typeface="+mn-cs"/>
                              </a:defRPr>
                            </a:lvl5pPr>
                            <a:lvl6pPr marL="2286000" algn="l" defTabSz="914400" rtl="0" eaLnBrk="1" latinLnBrk="0" hangingPunct="1">
                              <a:defRPr kern="1200">
                                <a:solidFill>
                                  <a:schemeClr val="tx1"/>
                                </a:solidFill>
                                <a:latin typeface="Arial" charset="0"/>
                                <a:ea typeface="宋体" pitchFamily="2" charset="-122"/>
                                <a:cs typeface="+mn-cs"/>
                              </a:defRPr>
                            </a:lvl6pPr>
                            <a:lvl7pPr marL="2743200" algn="l" defTabSz="914400" rtl="0" eaLnBrk="1" latinLnBrk="0" hangingPunct="1">
                              <a:defRPr kern="1200">
                                <a:solidFill>
                                  <a:schemeClr val="tx1"/>
                                </a:solidFill>
                                <a:latin typeface="Arial" charset="0"/>
                                <a:ea typeface="宋体" pitchFamily="2" charset="-122"/>
                                <a:cs typeface="+mn-cs"/>
                              </a:defRPr>
                            </a:lvl7pPr>
                            <a:lvl8pPr marL="3200400" algn="l" defTabSz="914400" rtl="0" eaLnBrk="1" latinLnBrk="0" hangingPunct="1">
                              <a:defRPr kern="1200">
                                <a:solidFill>
                                  <a:schemeClr val="tx1"/>
                                </a:solidFill>
                                <a:latin typeface="Arial" charset="0"/>
                                <a:ea typeface="宋体" pitchFamily="2" charset="-122"/>
                                <a:cs typeface="+mn-cs"/>
                              </a:defRPr>
                            </a:lvl8pPr>
                            <a:lvl9pPr marL="3657600" algn="l" defTabSz="914400" rtl="0" eaLnBrk="1" latinLnBrk="0" hangingPunct="1">
                              <a:defRPr kern="1200">
                                <a:solidFill>
                                  <a:schemeClr val="tx1"/>
                                </a:solidFill>
                                <a:latin typeface="Arial" charset="0"/>
                                <a:ea typeface="宋体" pitchFamily="2" charset="-122"/>
                                <a:cs typeface="+mn-cs"/>
                              </a:defRPr>
                            </a:lvl9pPr>
                          </a:lstStyle>
                          <a:p>
                            <a:endParaRPr lang="en-MY"/>
                          </a:p>
                        </a:txBody>
                        <a:useSpRect/>
                      </a:txSp>
                    </a:sp>
                    <a:sp>
                      <a:nvSpPr>
                        <a:cNvPr id="3078" name="AutoShape 5"/>
                        <a:cNvSpPr>
                          <a:spLocks noChangeArrowheads="1"/>
                        </a:cNvSpPr>
                      </a:nvSpPr>
                      <a:spPr bwMode="auto">
                        <a:xfrm>
                          <a:off x="5653088" y="836613"/>
                          <a:ext cx="360362" cy="363537"/>
                        </a:xfrm>
                        <a:prstGeom prst="octagon">
                          <a:avLst>
                            <a:gd name="adj" fmla="val 29287"/>
                          </a:avLst>
                        </a:prstGeom>
                        <a:solidFill>
                          <a:schemeClr val="accent1">
                            <a:alpha val="0"/>
                          </a:schemeClr>
                        </a:solidFill>
                        <a:ln w="38100">
                          <a:solidFill>
                            <a:srgbClr val="FF6600"/>
                          </a:solidFill>
                          <a:miter lim="800000"/>
                          <a:headEnd/>
                          <a:tailEnd/>
                        </a:ln>
                      </a:spPr>
                      <a:txSp>
                        <a:txBody>
                          <a:bodyPr anchor="ctr"/>
                          <a:lstStyle>
                            <a:defPPr>
                              <a:defRPr lang="zh-CN"/>
                            </a:defPPr>
                            <a:lvl1pPr algn="l" rtl="0" fontAlgn="base">
                              <a:spcBef>
                                <a:spcPct val="0"/>
                              </a:spcBef>
                              <a:spcAft>
                                <a:spcPct val="0"/>
                              </a:spcAft>
                              <a:defRPr kern="1200">
                                <a:solidFill>
                                  <a:schemeClr val="tx1"/>
                                </a:solidFill>
                                <a:latin typeface="Arial" charset="0"/>
                                <a:ea typeface="宋体" pitchFamily="2" charset="-122"/>
                                <a:cs typeface="+mn-cs"/>
                              </a:defRPr>
                            </a:lvl1pPr>
                            <a:lvl2pPr marL="457200" algn="l" rtl="0" fontAlgn="base">
                              <a:spcBef>
                                <a:spcPct val="0"/>
                              </a:spcBef>
                              <a:spcAft>
                                <a:spcPct val="0"/>
                              </a:spcAft>
                              <a:defRPr kern="1200">
                                <a:solidFill>
                                  <a:schemeClr val="tx1"/>
                                </a:solidFill>
                                <a:latin typeface="Arial" charset="0"/>
                                <a:ea typeface="宋体" pitchFamily="2" charset="-122"/>
                                <a:cs typeface="+mn-cs"/>
                              </a:defRPr>
                            </a:lvl2pPr>
                            <a:lvl3pPr marL="914400" algn="l" rtl="0" fontAlgn="base">
                              <a:spcBef>
                                <a:spcPct val="0"/>
                              </a:spcBef>
                              <a:spcAft>
                                <a:spcPct val="0"/>
                              </a:spcAft>
                              <a:defRPr kern="1200">
                                <a:solidFill>
                                  <a:schemeClr val="tx1"/>
                                </a:solidFill>
                                <a:latin typeface="Arial" charset="0"/>
                                <a:ea typeface="宋体" pitchFamily="2" charset="-122"/>
                                <a:cs typeface="+mn-cs"/>
                              </a:defRPr>
                            </a:lvl3pPr>
                            <a:lvl4pPr marL="1371600" algn="l" rtl="0" fontAlgn="base">
                              <a:spcBef>
                                <a:spcPct val="0"/>
                              </a:spcBef>
                              <a:spcAft>
                                <a:spcPct val="0"/>
                              </a:spcAft>
                              <a:defRPr kern="1200">
                                <a:solidFill>
                                  <a:schemeClr val="tx1"/>
                                </a:solidFill>
                                <a:latin typeface="Arial" charset="0"/>
                                <a:ea typeface="宋体" pitchFamily="2" charset="-122"/>
                                <a:cs typeface="+mn-cs"/>
                              </a:defRPr>
                            </a:lvl4pPr>
                            <a:lvl5pPr marL="1828800" algn="l" rtl="0" fontAlgn="base">
                              <a:spcBef>
                                <a:spcPct val="0"/>
                              </a:spcBef>
                              <a:spcAft>
                                <a:spcPct val="0"/>
                              </a:spcAft>
                              <a:defRPr kern="1200">
                                <a:solidFill>
                                  <a:schemeClr val="tx1"/>
                                </a:solidFill>
                                <a:latin typeface="Arial" charset="0"/>
                                <a:ea typeface="宋体" pitchFamily="2" charset="-122"/>
                                <a:cs typeface="+mn-cs"/>
                              </a:defRPr>
                            </a:lvl5pPr>
                            <a:lvl6pPr marL="2286000" algn="l" defTabSz="914400" rtl="0" eaLnBrk="1" latinLnBrk="0" hangingPunct="1">
                              <a:defRPr kern="1200">
                                <a:solidFill>
                                  <a:schemeClr val="tx1"/>
                                </a:solidFill>
                                <a:latin typeface="Arial" charset="0"/>
                                <a:ea typeface="宋体" pitchFamily="2" charset="-122"/>
                                <a:cs typeface="+mn-cs"/>
                              </a:defRPr>
                            </a:lvl6pPr>
                            <a:lvl7pPr marL="2743200" algn="l" defTabSz="914400" rtl="0" eaLnBrk="1" latinLnBrk="0" hangingPunct="1">
                              <a:defRPr kern="1200">
                                <a:solidFill>
                                  <a:schemeClr val="tx1"/>
                                </a:solidFill>
                                <a:latin typeface="Arial" charset="0"/>
                                <a:ea typeface="宋体" pitchFamily="2" charset="-122"/>
                                <a:cs typeface="+mn-cs"/>
                              </a:defRPr>
                            </a:lvl7pPr>
                            <a:lvl8pPr marL="3200400" algn="l" defTabSz="914400" rtl="0" eaLnBrk="1" latinLnBrk="0" hangingPunct="1">
                              <a:defRPr kern="1200">
                                <a:solidFill>
                                  <a:schemeClr val="tx1"/>
                                </a:solidFill>
                                <a:latin typeface="Arial" charset="0"/>
                                <a:ea typeface="宋体" pitchFamily="2" charset="-122"/>
                                <a:cs typeface="+mn-cs"/>
                              </a:defRPr>
                            </a:lvl8pPr>
                            <a:lvl9pPr marL="3657600" algn="l" defTabSz="914400" rtl="0" eaLnBrk="1" latinLnBrk="0" hangingPunct="1">
                              <a:defRPr kern="1200">
                                <a:solidFill>
                                  <a:schemeClr val="tx1"/>
                                </a:solidFill>
                                <a:latin typeface="Arial" charset="0"/>
                                <a:ea typeface="宋体" pitchFamily="2" charset="-122"/>
                                <a:cs typeface="+mn-cs"/>
                              </a:defRPr>
                            </a:lvl9pPr>
                          </a:lstStyle>
                          <a:p>
                            <a:endParaRPr lang="en-MY"/>
                          </a:p>
                        </a:txBody>
                        <a:useSpRect/>
                      </a:txSp>
                    </a:sp>
                  </a:grpSp>
                </lc:lockedCanvas>
              </a:graphicData>
            </a:graphic>
          </wp:inline>
        </w:drawing>
      </w:r>
    </w:p>
    <w:p w:rsidR="004E45D3" w:rsidRPr="004E45D3" w:rsidRDefault="004E45D3" w:rsidP="0015558D">
      <w:pPr>
        <w:contextualSpacing/>
        <w:jc w:val="center"/>
        <w:rPr>
          <w:b/>
          <w:color w:val="000000" w:themeColor="text1"/>
          <w:sz w:val="28"/>
          <w:szCs w:val="28"/>
          <w:lang w:val="en-US"/>
        </w:rPr>
      </w:pPr>
      <w:r w:rsidRPr="004E45D3">
        <w:rPr>
          <w:b/>
          <w:color w:val="000000" w:themeColor="text1"/>
          <w:sz w:val="28"/>
          <w:szCs w:val="28"/>
          <w:lang w:val="en-US"/>
        </w:rPr>
        <w:t xml:space="preserve">PLAN PRECINCT </w:t>
      </w:r>
    </w:p>
    <w:p w:rsidR="00312164" w:rsidRPr="00D340BA" w:rsidRDefault="00490078" w:rsidP="00AD5922">
      <w:pPr>
        <w:numPr>
          <w:ilvl w:val="0"/>
          <w:numId w:val="1"/>
        </w:numPr>
        <w:contextualSpacing/>
      </w:pPr>
      <w:r w:rsidRPr="00D340BA">
        <w:rPr>
          <w:lang w:val="en-US"/>
        </w:rPr>
        <w:t xml:space="preserve">Our site has a big potential to be a Design Gallery because it is situated at a strategic place. </w:t>
      </w:r>
    </w:p>
    <w:p w:rsidR="00312164" w:rsidRPr="00D340BA" w:rsidRDefault="00490078" w:rsidP="00AD5922">
      <w:pPr>
        <w:numPr>
          <w:ilvl w:val="0"/>
          <w:numId w:val="1"/>
        </w:numPr>
        <w:contextualSpacing/>
      </w:pPr>
      <w:r w:rsidRPr="00D340BA">
        <w:rPr>
          <w:lang w:val="en-US"/>
        </w:rPr>
        <w:t xml:space="preserve"> It is very near to the East Gate of USM.</w:t>
      </w:r>
    </w:p>
    <w:p w:rsidR="00312164" w:rsidRPr="00D340BA" w:rsidRDefault="00490078" w:rsidP="00A93CC8">
      <w:pPr>
        <w:numPr>
          <w:ilvl w:val="0"/>
          <w:numId w:val="1"/>
        </w:numPr>
        <w:contextualSpacing/>
      </w:pPr>
      <w:r w:rsidRPr="00D340BA">
        <w:rPr>
          <w:lang w:val="en-US"/>
        </w:rPr>
        <w:t xml:space="preserve"> It is surrounded by swimming pools, recreation site and important buildings such as the information office. People who do exercise at the field and swimming pools will surely pass by our site. Besides that, students can visit the design gallery conveniently after finding information at the information office. </w:t>
      </w:r>
    </w:p>
    <w:p w:rsidR="00312164" w:rsidRPr="00D340BA" w:rsidRDefault="00490078" w:rsidP="00A93CC8">
      <w:pPr>
        <w:numPr>
          <w:ilvl w:val="0"/>
          <w:numId w:val="1"/>
        </w:numPr>
        <w:contextualSpacing/>
      </w:pPr>
      <w:r w:rsidRPr="00D340BA">
        <w:rPr>
          <w:lang w:val="en-US"/>
        </w:rPr>
        <w:t xml:space="preserve"> Our site can be a perfect place for students and visitors to relax after the tiring session of games.</w:t>
      </w:r>
    </w:p>
    <w:p w:rsidR="00312164" w:rsidRPr="00D340BA" w:rsidRDefault="00490078" w:rsidP="00A93CC8">
      <w:pPr>
        <w:numPr>
          <w:ilvl w:val="0"/>
          <w:numId w:val="1"/>
        </w:numPr>
        <w:contextualSpacing/>
      </w:pPr>
      <w:r w:rsidRPr="00D340BA">
        <w:rPr>
          <w:lang w:val="en-US"/>
        </w:rPr>
        <w:t xml:space="preserve">Our site is enclosed by tall trees and plants which can provide a cool and fresh environment. </w:t>
      </w:r>
    </w:p>
    <w:p w:rsidR="00312164" w:rsidRPr="00D340BA" w:rsidRDefault="00490078" w:rsidP="00A93CC8">
      <w:pPr>
        <w:numPr>
          <w:ilvl w:val="0"/>
          <w:numId w:val="1"/>
        </w:numPr>
        <w:contextualSpacing/>
      </w:pPr>
      <w:r w:rsidRPr="00D340BA">
        <w:rPr>
          <w:lang w:val="en-US"/>
        </w:rPr>
        <w:lastRenderedPageBreak/>
        <w:t xml:space="preserve"> There is a existing car park at our site where visitors can put their cars there.</w:t>
      </w:r>
    </w:p>
    <w:p w:rsidR="00312164" w:rsidRPr="00D340BA" w:rsidRDefault="00490078" w:rsidP="00A93CC8">
      <w:pPr>
        <w:numPr>
          <w:ilvl w:val="0"/>
          <w:numId w:val="1"/>
        </w:numPr>
        <w:contextualSpacing/>
      </w:pPr>
      <w:r w:rsidRPr="00D340BA">
        <w:rPr>
          <w:lang w:val="en-US"/>
        </w:rPr>
        <w:t xml:space="preserve"> Our site is a small long piece of land. It is not suitable for us to build a tall building because there are trees blocking behind our site.</w:t>
      </w:r>
    </w:p>
    <w:p w:rsidR="00312164" w:rsidRPr="001673AD" w:rsidRDefault="00490078" w:rsidP="00A93CC8">
      <w:pPr>
        <w:numPr>
          <w:ilvl w:val="0"/>
          <w:numId w:val="1"/>
        </w:numPr>
        <w:contextualSpacing/>
      </w:pPr>
      <w:r w:rsidRPr="00D340BA">
        <w:rPr>
          <w:lang w:val="en-US"/>
        </w:rPr>
        <w:t xml:space="preserve"> With the set up of our design gall</w:t>
      </w:r>
      <w:r w:rsidR="00D76E2D">
        <w:rPr>
          <w:lang w:val="en-US"/>
        </w:rPr>
        <w:t>ery, we can attract more people</w:t>
      </w:r>
      <w:r w:rsidRPr="00D340BA">
        <w:rPr>
          <w:lang w:val="en-US"/>
        </w:rPr>
        <w:t xml:space="preserve"> to come to the East side of USM.   </w:t>
      </w:r>
    </w:p>
    <w:p w:rsidR="001673AD" w:rsidRPr="00D340BA" w:rsidRDefault="001673AD" w:rsidP="00A93CC8">
      <w:pPr>
        <w:contextualSpacing/>
      </w:pPr>
    </w:p>
    <w:p w:rsidR="00D76E2D" w:rsidRPr="00AD5922" w:rsidRDefault="00D76E2D" w:rsidP="00A93CC8">
      <w:pPr>
        <w:contextualSpacing/>
        <w:rPr>
          <w:b/>
          <w:sz w:val="36"/>
          <w:szCs w:val="36"/>
        </w:rPr>
      </w:pPr>
      <w:r w:rsidRPr="00AD5922">
        <w:rPr>
          <w:b/>
          <w:sz w:val="36"/>
          <w:szCs w:val="36"/>
        </w:rPr>
        <w:t>IDEAS AND THEORY</w:t>
      </w:r>
    </w:p>
    <w:p w:rsidR="00312164" w:rsidRPr="00D76E2D" w:rsidRDefault="00490078" w:rsidP="00A93CC8">
      <w:pPr>
        <w:numPr>
          <w:ilvl w:val="0"/>
          <w:numId w:val="4"/>
        </w:numPr>
        <w:contextualSpacing/>
      </w:pPr>
      <w:r w:rsidRPr="00D76E2D">
        <w:rPr>
          <w:lang w:val="en-US"/>
        </w:rPr>
        <w:t xml:space="preserve">The intention of developing our site is to improve the use of land of USM and at </w:t>
      </w:r>
      <w:r w:rsidR="00BE211C">
        <w:rPr>
          <w:lang w:val="en-US"/>
        </w:rPr>
        <w:t xml:space="preserve">the same time put our effort on </w:t>
      </w:r>
      <w:r w:rsidRPr="00D76E2D">
        <w:rPr>
          <w:lang w:val="en-US"/>
        </w:rPr>
        <w:t xml:space="preserve">maintaining  </w:t>
      </w:r>
      <w:r w:rsidR="00BE211C">
        <w:rPr>
          <w:lang w:val="en-US"/>
        </w:rPr>
        <w:t xml:space="preserve"> </w:t>
      </w:r>
      <w:r w:rsidRPr="00D76E2D">
        <w:rPr>
          <w:lang w:val="en-US"/>
        </w:rPr>
        <w:t>the APEX status.</w:t>
      </w:r>
    </w:p>
    <w:p w:rsidR="00312164" w:rsidRPr="00D76E2D" w:rsidRDefault="00490078" w:rsidP="00A93CC8">
      <w:pPr>
        <w:numPr>
          <w:ilvl w:val="0"/>
          <w:numId w:val="4"/>
        </w:numPr>
        <w:contextualSpacing/>
      </w:pPr>
      <w:r w:rsidRPr="00D76E2D">
        <w:rPr>
          <w:lang w:val="en-US"/>
        </w:rPr>
        <w:t xml:space="preserve"> After observing and analysing our site, we decided to propose a design gallery.</w:t>
      </w:r>
    </w:p>
    <w:p w:rsidR="00312164" w:rsidRPr="00D76E2D" w:rsidRDefault="00490078" w:rsidP="00A93CC8">
      <w:pPr>
        <w:numPr>
          <w:ilvl w:val="0"/>
          <w:numId w:val="4"/>
        </w:numPr>
        <w:contextualSpacing/>
      </w:pPr>
      <w:r w:rsidRPr="00D76E2D">
        <w:rPr>
          <w:lang w:val="en-US"/>
        </w:rPr>
        <w:t xml:space="preserve"> Our concept of designing the gallery is based on the seven crucial points  proposed by our Vice Chancellor which are :</w:t>
      </w:r>
    </w:p>
    <w:p w:rsidR="00D76E2D" w:rsidRDefault="00D76E2D" w:rsidP="00A93CC8">
      <w:pPr>
        <w:pStyle w:val="ListParagraph"/>
        <w:numPr>
          <w:ilvl w:val="3"/>
          <w:numId w:val="10"/>
        </w:numPr>
      </w:pPr>
      <w:r>
        <w:t>Uncertain Future</w:t>
      </w:r>
    </w:p>
    <w:p w:rsidR="00D76E2D" w:rsidRDefault="00D76E2D" w:rsidP="00A93CC8">
      <w:pPr>
        <w:pStyle w:val="ListParagraph"/>
        <w:numPr>
          <w:ilvl w:val="3"/>
          <w:numId w:val="10"/>
        </w:numPr>
      </w:pPr>
      <w:r>
        <w:t>Unique</w:t>
      </w:r>
    </w:p>
    <w:p w:rsidR="00D76E2D" w:rsidRDefault="00D76E2D" w:rsidP="00A93CC8">
      <w:pPr>
        <w:pStyle w:val="ListParagraph"/>
        <w:numPr>
          <w:ilvl w:val="3"/>
          <w:numId w:val="10"/>
        </w:numPr>
      </w:pPr>
      <w:r>
        <w:t>Sustainable</w:t>
      </w:r>
    </w:p>
    <w:p w:rsidR="00D76E2D" w:rsidRDefault="00D76E2D" w:rsidP="00A93CC8">
      <w:pPr>
        <w:pStyle w:val="ListParagraph"/>
        <w:numPr>
          <w:ilvl w:val="3"/>
          <w:numId w:val="10"/>
        </w:numPr>
      </w:pPr>
      <w:r>
        <w:t>Humane</w:t>
      </w:r>
    </w:p>
    <w:p w:rsidR="00D76E2D" w:rsidRDefault="00D76E2D" w:rsidP="00A93CC8">
      <w:pPr>
        <w:pStyle w:val="ListParagraph"/>
        <w:numPr>
          <w:ilvl w:val="3"/>
          <w:numId w:val="10"/>
        </w:numPr>
      </w:pPr>
      <w:r>
        <w:t>Universal</w:t>
      </w:r>
    </w:p>
    <w:p w:rsidR="00D76E2D" w:rsidRDefault="00D76E2D" w:rsidP="00A93CC8">
      <w:pPr>
        <w:pStyle w:val="ListParagraph"/>
        <w:numPr>
          <w:ilvl w:val="3"/>
          <w:numId w:val="10"/>
        </w:numPr>
      </w:pPr>
      <w:r>
        <w:t>Changeable</w:t>
      </w:r>
    </w:p>
    <w:p w:rsidR="00D76E2D" w:rsidRPr="00D76E2D" w:rsidRDefault="00D76E2D" w:rsidP="00A93CC8">
      <w:pPr>
        <w:pStyle w:val="ListParagraph"/>
        <w:numPr>
          <w:ilvl w:val="3"/>
          <w:numId w:val="10"/>
        </w:numPr>
      </w:pPr>
      <w:r>
        <w:t>Commitment</w:t>
      </w:r>
    </w:p>
    <w:p w:rsidR="00377CE1" w:rsidRPr="00D76E2D" w:rsidRDefault="00D76E2D" w:rsidP="00A93CC8">
      <w:pPr>
        <w:pStyle w:val="ListParagraph"/>
        <w:numPr>
          <w:ilvl w:val="0"/>
          <w:numId w:val="4"/>
        </w:numPr>
        <w:spacing w:line="240" w:lineRule="auto"/>
        <w:ind w:left="714" w:hanging="357"/>
      </w:pPr>
      <w:r w:rsidRPr="00D76E2D">
        <w:rPr>
          <w:lang w:val="en-US"/>
        </w:rPr>
        <w:t>In order to achieve sustainability, we emphasise on the importance of nature. Hence, we maintain the trees and plants surrounding the gallery.</w:t>
      </w:r>
    </w:p>
    <w:p w:rsidR="00D76E2D" w:rsidRPr="00D76E2D" w:rsidRDefault="00D76E2D" w:rsidP="00A93CC8">
      <w:pPr>
        <w:pStyle w:val="ListParagraph"/>
        <w:numPr>
          <w:ilvl w:val="0"/>
          <w:numId w:val="4"/>
        </w:numPr>
        <w:spacing w:line="240" w:lineRule="auto"/>
        <w:ind w:left="714" w:hanging="357"/>
      </w:pPr>
      <w:r w:rsidRPr="00D76E2D">
        <w:rPr>
          <w:lang w:val="en-US"/>
        </w:rPr>
        <w:t>We create a futuristic design because we want our gallery to be in a line with this modern era. A futuristic building design surrounded by the green environment is very unique as it combines both nature and man-made.</w:t>
      </w:r>
    </w:p>
    <w:p w:rsidR="00312164" w:rsidRPr="00D76E2D" w:rsidRDefault="00490078" w:rsidP="00A93CC8">
      <w:pPr>
        <w:pStyle w:val="ListParagraph"/>
        <w:numPr>
          <w:ilvl w:val="0"/>
          <w:numId w:val="4"/>
        </w:numPr>
        <w:spacing w:line="240" w:lineRule="auto"/>
        <w:ind w:left="714" w:hanging="357"/>
      </w:pPr>
      <w:r w:rsidRPr="00D76E2D">
        <w:rPr>
          <w:lang w:val="en-US"/>
        </w:rPr>
        <w:t>Our design gallery can be a place for students to exchange valuable ideas. Besides that, students can also get inspiration from the resources in our design gallery. This can increase the creativity of students.</w:t>
      </w:r>
    </w:p>
    <w:p w:rsidR="00312164" w:rsidRPr="00D76E2D" w:rsidRDefault="00490078" w:rsidP="00A93CC8">
      <w:pPr>
        <w:pStyle w:val="ListParagraph"/>
        <w:numPr>
          <w:ilvl w:val="0"/>
          <w:numId w:val="4"/>
        </w:numPr>
        <w:spacing w:line="240" w:lineRule="auto"/>
        <w:ind w:left="714" w:hanging="357"/>
      </w:pPr>
      <w:r w:rsidRPr="00D76E2D">
        <w:rPr>
          <w:lang w:val="en-US"/>
        </w:rPr>
        <w:t xml:space="preserve"> Apart from that, our gallery can be a place for international students or visitors to explore Malaysian culture as most of the works in the gallery is based on lo</w:t>
      </w:r>
      <w:r w:rsidR="00D76E2D">
        <w:rPr>
          <w:lang w:val="en-US"/>
        </w:rPr>
        <w:t>cal design such as bamboo design</w:t>
      </w:r>
      <w:r w:rsidRPr="00D76E2D">
        <w:rPr>
          <w:lang w:val="en-US"/>
        </w:rPr>
        <w:t xml:space="preserve">, sarong and batik.  </w:t>
      </w:r>
    </w:p>
    <w:p w:rsidR="00D76E2D" w:rsidRDefault="00D76E2D" w:rsidP="00D45E5F">
      <w:pPr>
        <w:pStyle w:val="ListParagraph"/>
        <w:spacing w:line="240" w:lineRule="auto"/>
        <w:ind w:left="714" w:hanging="357"/>
        <w:contextualSpacing w:val="0"/>
      </w:pPr>
    </w:p>
    <w:p w:rsidR="001673AD" w:rsidRPr="00AD5922" w:rsidRDefault="001673AD" w:rsidP="00AD5922">
      <w:pPr>
        <w:contextualSpacing/>
        <w:rPr>
          <w:b/>
          <w:sz w:val="36"/>
          <w:szCs w:val="36"/>
        </w:rPr>
      </w:pPr>
      <w:r w:rsidRPr="00AD5922">
        <w:rPr>
          <w:b/>
          <w:sz w:val="36"/>
          <w:szCs w:val="36"/>
        </w:rPr>
        <w:t>CONTRIBUTION TO APEX USM</w:t>
      </w:r>
    </w:p>
    <w:p w:rsidR="001673AD" w:rsidRPr="00D76E2D" w:rsidRDefault="001673AD" w:rsidP="00AD5922">
      <w:pPr>
        <w:numPr>
          <w:ilvl w:val="0"/>
          <w:numId w:val="3"/>
        </w:numPr>
        <w:ind w:left="714" w:hanging="357"/>
        <w:contextualSpacing/>
      </w:pPr>
      <w:r w:rsidRPr="00D76E2D">
        <w:rPr>
          <w:lang w:val="en-US"/>
        </w:rPr>
        <w:t xml:space="preserve">With the construction of our design gallery, students’ design work can be exhibited to the public. This contributes to APEX USM  by showing students capability in designing and constructing. </w:t>
      </w:r>
    </w:p>
    <w:p w:rsidR="001673AD" w:rsidRPr="00D76E2D" w:rsidRDefault="001673AD" w:rsidP="00A93CC8">
      <w:pPr>
        <w:numPr>
          <w:ilvl w:val="0"/>
          <w:numId w:val="3"/>
        </w:numPr>
        <w:ind w:left="714" w:hanging="357"/>
        <w:contextualSpacing/>
      </w:pPr>
      <w:r w:rsidRPr="00D76E2D">
        <w:rPr>
          <w:lang w:val="en-US"/>
        </w:rPr>
        <w:lastRenderedPageBreak/>
        <w:t xml:space="preserve"> People will be amazed with students’  creativity and appreciate students’ potential. This will  preserve the work standard of our students.</w:t>
      </w:r>
    </w:p>
    <w:p w:rsidR="001673AD" w:rsidRPr="00D76E2D" w:rsidRDefault="001673AD" w:rsidP="00A93CC8">
      <w:pPr>
        <w:numPr>
          <w:ilvl w:val="0"/>
          <w:numId w:val="3"/>
        </w:numPr>
        <w:ind w:left="714" w:hanging="357"/>
        <w:contextualSpacing/>
      </w:pPr>
      <w:r w:rsidRPr="00D76E2D">
        <w:rPr>
          <w:lang w:val="en-US"/>
        </w:rPr>
        <w:t xml:space="preserve"> The achievement of our gallery will increase the reputation of USM not only in Malaysia but also in other countries. </w:t>
      </w:r>
    </w:p>
    <w:p w:rsidR="001673AD" w:rsidRPr="00D76E2D" w:rsidRDefault="001673AD" w:rsidP="00A93CC8">
      <w:pPr>
        <w:numPr>
          <w:ilvl w:val="0"/>
          <w:numId w:val="3"/>
        </w:numPr>
        <w:contextualSpacing/>
      </w:pPr>
      <w:r w:rsidRPr="00D76E2D">
        <w:rPr>
          <w:lang w:val="en-US"/>
        </w:rPr>
        <w:t xml:space="preserve">  There will be more international universities that recognise  APEX USM. Therefore, more international students will be interested in coming to USM.</w:t>
      </w:r>
      <w:r w:rsidRPr="00D76E2D">
        <w:t xml:space="preserve"> </w:t>
      </w:r>
    </w:p>
    <w:p w:rsidR="00912977" w:rsidRDefault="00912977" w:rsidP="00A93CC8">
      <w:pPr>
        <w:ind w:left="360"/>
        <w:contextualSpacing/>
      </w:pPr>
    </w:p>
    <w:p w:rsidR="003A4B7A" w:rsidRPr="00AD5922" w:rsidRDefault="00912977" w:rsidP="00A93CC8">
      <w:pPr>
        <w:contextualSpacing/>
        <w:rPr>
          <w:b/>
          <w:sz w:val="36"/>
          <w:szCs w:val="36"/>
        </w:rPr>
      </w:pPr>
      <w:r w:rsidRPr="00AD5922">
        <w:rPr>
          <w:b/>
          <w:sz w:val="36"/>
          <w:szCs w:val="36"/>
        </w:rPr>
        <w:t>DETAILS OF OUR DESIGN GALLERY</w:t>
      </w:r>
    </w:p>
    <w:p w:rsidR="00D45E5F" w:rsidRPr="00BE211C" w:rsidRDefault="00D45E5F" w:rsidP="00A93CC8">
      <w:pPr>
        <w:contextualSpacing/>
        <w:rPr>
          <w:b/>
        </w:rPr>
      </w:pPr>
      <w:r w:rsidRPr="00BE211C">
        <w:rPr>
          <w:b/>
          <w:lang w:val="en-US"/>
        </w:rPr>
        <w:t>Signboard</w:t>
      </w:r>
    </w:p>
    <w:p w:rsidR="00312164" w:rsidRPr="00D45E5F" w:rsidRDefault="00490078" w:rsidP="00A93CC8">
      <w:pPr>
        <w:numPr>
          <w:ilvl w:val="0"/>
          <w:numId w:val="16"/>
        </w:numPr>
        <w:contextualSpacing/>
      </w:pPr>
      <w:r w:rsidRPr="00D45E5F">
        <w:rPr>
          <w:lang w:val="en-US"/>
        </w:rPr>
        <w:t xml:space="preserve"> This is a new</w:t>
      </w:r>
      <w:r w:rsidR="00EA52AB">
        <w:rPr>
          <w:lang w:val="en-US"/>
        </w:rPr>
        <w:t xml:space="preserve"> developed place. The signboard</w:t>
      </w:r>
      <w:r w:rsidRPr="00D45E5F">
        <w:rPr>
          <w:lang w:val="en-US"/>
        </w:rPr>
        <w:t xml:space="preserve"> can help people in determining the righ</w:t>
      </w:r>
      <w:r w:rsidR="00733CF4">
        <w:rPr>
          <w:lang w:val="en-US"/>
        </w:rPr>
        <w:t xml:space="preserve">t direction so that they won’t </w:t>
      </w:r>
      <w:r w:rsidRPr="00D45E5F">
        <w:rPr>
          <w:lang w:val="en-US"/>
        </w:rPr>
        <w:t>get lost.</w:t>
      </w:r>
      <w:r w:rsidRPr="00D45E5F">
        <w:t xml:space="preserve"> </w:t>
      </w:r>
    </w:p>
    <w:p w:rsidR="00D45E5F" w:rsidRPr="00BE211C" w:rsidRDefault="00D45E5F" w:rsidP="00AD5922">
      <w:pPr>
        <w:contextualSpacing/>
        <w:rPr>
          <w:b/>
        </w:rPr>
      </w:pPr>
      <w:r w:rsidRPr="00BE211C">
        <w:rPr>
          <w:b/>
          <w:lang w:val="en-US"/>
        </w:rPr>
        <w:t>Sculpture</w:t>
      </w:r>
    </w:p>
    <w:p w:rsidR="00D45E5F" w:rsidRPr="00D45E5F" w:rsidRDefault="00D45E5F" w:rsidP="00AD5922">
      <w:pPr>
        <w:pStyle w:val="ListParagraph"/>
        <w:numPr>
          <w:ilvl w:val="0"/>
          <w:numId w:val="16"/>
        </w:numPr>
      </w:pPr>
      <w:r w:rsidRPr="00D45E5F">
        <w:rPr>
          <w:lang w:val="en-US"/>
        </w:rPr>
        <w:t xml:space="preserve"> The design of our sculpture is based on space and form. The joining of different structures gives an architectural effect</w:t>
      </w:r>
      <w:r w:rsidR="00A93CC8">
        <w:rPr>
          <w:lang w:val="en-US"/>
        </w:rPr>
        <w:t>.</w:t>
      </w:r>
    </w:p>
    <w:p w:rsidR="00D45E5F" w:rsidRPr="00BE211C" w:rsidRDefault="00BE211C" w:rsidP="00AD5922">
      <w:pPr>
        <w:contextualSpacing/>
        <w:rPr>
          <w:b/>
        </w:rPr>
      </w:pPr>
      <w:r w:rsidRPr="00BE211C">
        <w:rPr>
          <w:b/>
          <w:lang w:val="en-US"/>
        </w:rPr>
        <w:t xml:space="preserve"> </w:t>
      </w:r>
      <w:r w:rsidR="00D45E5F" w:rsidRPr="00BE211C">
        <w:rPr>
          <w:b/>
          <w:lang w:val="en-US"/>
        </w:rPr>
        <w:t>Design</w:t>
      </w:r>
      <w:r w:rsidR="00A93CC8" w:rsidRPr="00BE211C">
        <w:rPr>
          <w:b/>
          <w:lang w:val="en-US"/>
        </w:rPr>
        <w:t xml:space="preserve"> </w:t>
      </w:r>
      <w:r w:rsidR="00EA52AB" w:rsidRPr="00BE211C">
        <w:rPr>
          <w:b/>
          <w:lang w:val="en-US"/>
        </w:rPr>
        <w:t xml:space="preserve">Of </w:t>
      </w:r>
      <w:r w:rsidR="00D45E5F" w:rsidRPr="00BE211C">
        <w:rPr>
          <w:b/>
          <w:lang w:val="en-US"/>
        </w:rPr>
        <w:t>The Building</w:t>
      </w:r>
      <w:r w:rsidR="00D45E5F" w:rsidRPr="00BE211C">
        <w:rPr>
          <w:b/>
        </w:rPr>
        <w:t xml:space="preserve"> </w:t>
      </w:r>
    </w:p>
    <w:p w:rsidR="00312164" w:rsidRPr="00D45E5F" w:rsidRDefault="00490078" w:rsidP="00AD5922">
      <w:pPr>
        <w:numPr>
          <w:ilvl w:val="0"/>
          <w:numId w:val="17"/>
        </w:numPr>
        <w:contextualSpacing/>
      </w:pPr>
      <w:r w:rsidRPr="00D45E5F">
        <w:rPr>
          <w:lang w:val="en-US"/>
        </w:rPr>
        <w:t xml:space="preserve">We include a lot of glass in our design so that people can see the interior design of the building including </w:t>
      </w:r>
      <w:r w:rsidR="00EA52AB">
        <w:rPr>
          <w:lang w:val="en-US"/>
        </w:rPr>
        <w:t xml:space="preserve">unique design structures. This </w:t>
      </w:r>
      <w:r w:rsidRPr="00D45E5F">
        <w:rPr>
          <w:lang w:val="en-US"/>
        </w:rPr>
        <w:t xml:space="preserve">can attract their attention to come to our gallery. </w:t>
      </w:r>
    </w:p>
    <w:p w:rsidR="00312164" w:rsidRPr="00D45E5F" w:rsidRDefault="00490078" w:rsidP="00A93CC8">
      <w:pPr>
        <w:numPr>
          <w:ilvl w:val="0"/>
          <w:numId w:val="17"/>
        </w:numPr>
        <w:contextualSpacing/>
      </w:pPr>
      <w:r w:rsidRPr="00D45E5F">
        <w:rPr>
          <w:lang w:val="en-US"/>
        </w:rPr>
        <w:t xml:space="preserve"> At night, we use different colours of light to shine on different windows to give a colourful effect.</w:t>
      </w:r>
    </w:p>
    <w:p w:rsidR="00312164" w:rsidRPr="00D45E5F" w:rsidRDefault="00EA52AB" w:rsidP="00A93CC8">
      <w:pPr>
        <w:numPr>
          <w:ilvl w:val="0"/>
          <w:numId w:val="17"/>
        </w:numPr>
        <w:contextualSpacing/>
      </w:pPr>
      <w:r>
        <w:rPr>
          <w:lang w:val="en-US"/>
        </w:rPr>
        <w:t xml:space="preserve"> The bulging</w:t>
      </w:r>
      <w:r w:rsidR="00A93CC8">
        <w:rPr>
          <w:lang w:val="en-US"/>
        </w:rPr>
        <w:t xml:space="preserve"> </w:t>
      </w:r>
      <w:r w:rsidR="00490078" w:rsidRPr="00D45E5F">
        <w:rPr>
          <w:lang w:val="en-US"/>
        </w:rPr>
        <w:t>windows on the middle of the building shows forms and spaces which are important elements in design.</w:t>
      </w:r>
    </w:p>
    <w:p w:rsidR="00312164" w:rsidRPr="00D45E5F" w:rsidRDefault="00490078" w:rsidP="00A93CC8">
      <w:pPr>
        <w:numPr>
          <w:ilvl w:val="0"/>
          <w:numId w:val="17"/>
        </w:numPr>
        <w:contextualSpacing/>
      </w:pPr>
      <w:r w:rsidRPr="00D45E5F">
        <w:rPr>
          <w:lang w:val="en-US"/>
        </w:rPr>
        <w:t xml:space="preserve"> Automatic doors are used to ease people from getting in and out of the building.</w:t>
      </w:r>
    </w:p>
    <w:p w:rsidR="00312164" w:rsidRPr="00D45E5F" w:rsidRDefault="00490078" w:rsidP="00A93CC8">
      <w:pPr>
        <w:numPr>
          <w:ilvl w:val="0"/>
          <w:numId w:val="17"/>
        </w:numPr>
        <w:contextualSpacing/>
      </w:pPr>
      <w:r w:rsidRPr="00D45E5F">
        <w:rPr>
          <w:lang w:val="en-US"/>
        </w:rPr>
        <w:t xml:space="preserve"> We choose grey as the colour of the building because it has a sense of mysterious but people can explore colourful design inside.  </w:t>
      </w:r>
    </w:p>
    <w:p w:rsidR="00A93CC8" w:rsidRPr="00BE211C" w:rsidRDefault="00BE211C" w:rsidP="00A93CC8">
      <w:pPr>
        <w:contextualSpacing/>
        <w:rPr>
          <w:b/>
        </w:rPr>
      </w:pPr>
      <w:r w:rsidRPr="00BE211C">
        <w:rPr>
          <w:b/>
          <w:lang w:val="en-US"/>
        </w:rPr>
        <w:t xml:space="preserve"> </w:t>
      </w:r>
      <w:r w:rsidR="0024005A">
        <w:rPr>
          <w:b/>
          <w:lang w:val="en-US"/>
        </w:rPr>
        <w:t>Exit</w:t>
      </w:r>
      <w:r w:rsidR="00EA52AB" w:rsidRPr="00BE211C">
        <w:rPr>
          <w:b/>
          <w:lang w:val="en-US"/>
        </w:rPr>
        <w:t xml:space="preserve"> Of </w:t>
      </w:r>
      <w:r w:rsidR="00A93CC8" w:rsidRPr="00BE211C">
        <w:rPr>
          <w:b/>
          <w:lang w:val="en-US"/>
        </w:rPr>
        <w:t>The Gallery</w:t>
      </w:r>
    </w:p>
    <w:p w:rsidR="00312164" w:rsidRPr="00A93CC8" w:rsidRDefault="00490078" w:rsidP="00A93CC8">
      <w:pPr>
        <w:numPr>
          <w:ilvl w:val="0"/>
          <w:numId w:val="18"/>
        </w:numPr>
        <w:ind w:left="714" w:hanging="357"/>
        <w:contextualSpacing/>
      </w:pPr>
      <w:r w:rsidRPr="00A93CC8">
        <w:rPr>
          <w:lang w:val="en-US"/>
        </w:rPr>
        <w:t xml:space="preserve"> The main exit of the gallery face</w:t>
      </w:r>
      <w:r w:rsidR="00EA52AB">
        <w:rPr>
          <w:lang w:val="en-US"/>
        </w:rPr>
        <w:t xml:space="preserve">s the recreational site, where </w:t>
      </w:r>
      <w:r w:rsidRPr="00A93CC8">
        <w:rPr>
          <w:lang w:val="en-US"/>
        </w:rPr>
        <w:t xml:space="preserve">people can go to relax after visiting our gallery. </w:t>
      </w:r>
    </w:p>
    <w:p w:rsidR="00312164" w:rsidRPr="00A93CC8" w:rsidRDefault="00490078" w:rsidP="00A93CC8">
      <w:pPr>
        <w:numPr>
          <w:ilvl w:val="0"/>
          <w:numId w:val="18"/>
        </w:numPr>
        <w:ind w:left="714" w:hanging="357"/>
        <w:contextualSpacing/>
      </w:pPr>
      <w:r w:rsidRPr="00A93CC8">
        <w:rPr>
          <w:lang w:val="en-US"/>
        </w:rPr>
        <w:t xml:space="preserve"> The other exit is facing the car park. People can go to the car park conveniently.</w:t>
      </w:r>
      <w:r w:rsidRPr="00A93CC8">
        <w:t xml:space="preserve"> </w:t>
      </w:r>
    </w:p>
    <w:p w:rsidR="00D45E5F" w:rsidRPr="00D45E5F" w:rsidRDefault="00AD5922" w:rsidP="00AD5922">
      <w:pPr>
        <w:jc w:val="center"/>
      </w:pPr>
      <w:r w:rsidRPr="00AD5922">
        <w:rPr>
          <w:noProof/>
          <w:lang w:eastAsia="en-MY"/>
        </w:rPr>
        <w:drawing>
          <wp:inline distT="0" distB="0" distL="0" distR="0">
            <wp:extent cx="1269547" cy="1746341"/>
            <wp:effectExtent l="19050" t="0" r="6803" b="0"/>
            <wp:docPr id="38" name="Picture 23" descr="C:\Users\yeen\URBAN\2009_09_16\sign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yeen\URBAN\2009_09_16\sign board.jpg"/>
                    <pic:cNvPicPr>
                      <a:picLocks noChangeAspect="1" noChangeArrowheads="1"/>
                    </pic:cNvPicPr>
                  </pic:nvPicPr>
                  <pic:blipFill>
                    <a:blip r:embed="rId10" cstate="print"/>
                    <a:srcRect/>
                    <a:stretch>
                      <a:fillRect/>
                    </a:stretch>
                  </pic:blipFill>
                  <pic:spPr bwMode="auto">
                    <a:xfrm>
                      <a:off x="0" y="0"/>
                      <a:ext cx="1285918" cy="1768860"/>
                    </a:xfrm>
                    <a:prstGeom prst="rect">
                      <a:avLst/>
                    </a:prstGeom>
                    <a:noFill/>
                    <a:ln w="9525">
                      <a:noFill/>
                      <a:miter lim="800000"/>
                      <a:headEnd/>
                      <a:tailEnd/>
                    </a:ln>
                  </pic:spPr>
                </pic:pic>
              </a:graphicData>
            </a:graphic>
          </wp:inline>
        </w:drawing>
      </w:r>
      <w:r w:rsidRPr="00AD5922">
        <w:rPr>
          <w:noProof/>
          <w:lang w:eastAsia="en-MY"/>
        </w:rPr>
        <w:drawing>
          <wp:inline distT="0" distB="0" distL="0" distR="0">
            <wp:extent cx="1751693" cy="1759574"/>
            <wp:effectExtent l="19050" t="0" r="907" b="0"/>
            <wp:docPr id="37" name="Picture 24" descr="C:\Users\yeen\URBAN\2009_09_16\design 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yeen\URBAN\2009_09_16\design building.jpg"/>
                    <pic:cNvPicPr>
                      <a:picLocks noChangeAspect="1" noChangeArrowheads="1"/>
                    </pic:cNvPicPr>
                  </pic:nvPicPr>
                  <pic:blipFill>
                    <a:blip r:embed="rId11" cstate="print"/>
                    <a:srcRect/>
                    <a:stretch>
                      <a:fillRect/>
                    </a:stretch>
                  </pic:blipFill>
                  <pic:spPr bwMode="auto">
                    <a:xfrm>
                      <a:off x="0" y="0"/>
                      <a:ext cx="1766151" cy="1774097"/>
                    </a:xfrm>
                    <a:prstGeom prst="rect">
                      <a:avLst/>
                    </a:prstGeom>
                    <a:noFill/>
                    <a:ln w="9525">
                      <a:noFill/>
                      <a:miter lim="800000"/>
                      <a:headEnd/>
                      <a:tailEnd/>
                    </a:ln>
                  </pic:spPr>
                </pic:pic>
              </a:graphicData>
            </a:graphic>
          </wp:inline>
        </w:drawing>
      </w:r>
    </w:p>
    <w:p w:rsidR="00377CE1" w:rsidRPr="00D21E84" w:rsidRDefault="003A4B7A" w:rsidP="00377CE1">
      <w:pPr>
        <w:ind w:left="360"/>
        <w:rPr>
          <w:rFonts w:ascii="Snap ITC" w:hAnsi="Snap ITC"/>
          <w:b/>
          <w:color w:val="47F430"/>
          <w:sz w:val="40"/>
          <w:szCs w:val="40"/>
        </w:rPr>
      </w:pPr>
      <w:r w:rsidRPr="00D21E84">
        <w:rPr>
          <w:rFonts w:ascii="Snap ITC" w:hAnsi="Snap ITC"/>
          <w:b/>
          <w:color w:val="137406"/>
          <w:sz w:val="40"/>
          <w:szCs w:val="40"/>
        </w:rPr>
        <w:lastRenderedPageBreak/>
        <w:t>BIODIVERSITY &amp; ITS RELEVANCE TO USM :</w:t>
      </w:r>
      <w:r w:rsidRPr="00D21E84">
        <w:rPr>
          <w:rFonts w:ascii="Snap ITC" w:hAnsi="Snap ITC"/>
          <w:b/>
          <w:color w:val="34C620"/>
          <w:sz w:val="40"/>
          <w:szCs w:val="40"/>
        </w:rPr>
        <w:t xml:space="preserve"> </w:t>
      </w:r>
      <w:r w:rsidRPr="00D21E84">
        <w:rPr>
          <w:rFonts w:ascii="Snap ITC" w:hAnsi="Snap ITC"/>
          <w:b/>
          <w:color w:val="1CAB09"/>
          <w:sz w:val="40"/>
          <w:szCs w:val="40"/>
        </w:rPr>
        <w:t>MAMBU TREE</w:t>
      </w:r>
    </w:p>
    <w:p w:rsidR="003A4B7A" w:rsidRPr="003A4B7A" w:rsidRDefault="003A4B7A" w:rsidP="00377CE1">
      <w:pPr>
        <w:ind w:left="360"/>
      </w:pPr>
      <w:r w:rsidRPr="003A4B7A">
        <w:rPr>
          <w:noProof/>
          <w:lang w:eastAsia="en-MY"/>
        </w:rPr>
        <w:drawing>
          <wp:inline distT="0" distB="0" distL="0" distR="0">
            <wp:extent cx="4080510" cy="3060700"/>
            <wp:effectExtent l="19050" t="0" r="0" b="0"/>
            <wp:docPr id="3" name="Picture 1" descr="P914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140620.JPG"/>
                    <pic:cNvPicPr/>
                  </pic:nvPicPr>
                  <pic:blipFill>
                    <a:blip r:embed="rId12" cstate="print"/>
                    <a:stretch>
                      <a:fillRect/>
                    </a:stretch>
                  </pic:blipFill>
                  <pic:spPr>
                    <a:xfrm>
                      <a:off x="0" y="0"/>
                      <a:ext cx="4080510" cy="3060700"/>
                    </a:xfrm>
                    <a:prstGeom prst="rect">
                      <a:avLst/>
                    </a:prstGeom>
                  </pic:spPr>
                </pic:pic>
              </a:graphicData>
            </a:graphic>
          </wp:inline>
        </w:drawing>
      </w:r>
    </w:p>
    <w:p w:rsidR="001E332D" w:rsidRPr="00D21E84" w:rsidRDefault="001E332D" w:rsidP="001E332D">
      <w:pPr>
        <w:rPr>
          <w:sz w:val="24"/>
          <w:szCs w:val="24"/>
        </w:rPr>
      </w:pPr>
      <w:r w:rsidRPr="00D21E84">
        <w:rPr>
          <w:b/>
          <w:bCs/>
          <w:sz w:val="24"/>
          <w:szCs w:val="24"/>
          <w:lang w:val="en-US"/>
        </w:rPr>
        <w:t xml:space="preserve">Family Name: </w:t>
      </w:r>
      <w:r w:rsidRPr="00D21E84">
        <w:rPr>
          <w:sz w:val="24"/>
          <w:szCs w:val="24"/>
          <w:lang w:val="en-US"/>
        </w:rPr>
        <w:t xml:space="preserve">Meliaceae </w:t>
      </w:r>
    </w:p>
    <w:p w:rsidR="001E332D" w:rsidRPr="00D21E84" w:rsidRDefault="001E332D" w:rsidP="001E332D">
      <w:pPr>
        <w:rPr>
          <w:sz w:val="24"/>
          <w:szCs w:val="24"/>
        </w:rPr>
      </w:pPr>
      <w:r w:rsidRPr="00D21E84">
        <w:rPr>
          <w:b/>
          <w:bCs/>
          <w:sz w:val="24"/>
          <w:szCs w:val="24"/>
          <w:lang w:val="en-US"/>
        </w:rPr>
        <w:t>Botanical Name(s):</w:t>
      </w:r>
      <w:r w:rsidRPr="00D21E84">
        <w:rPr>
          <w:sz w:val="24"/>
          <w:szCs w:val="24"/>
          <w:lang w:val="en-US"/>
        </w:rPr>
        <w:t xml:space="preserve"> Azadirachta Indica </w:t>
      </w:r>
    </w:p>
    <w:p w:rsidR="001E332D" w:rsidRPr="00D21E84" w:rsidRDefault="001E332D" w:rsidP="001E332D">
      <w:pPr>
        <w:rPr>
          <w:sz w:val="24"/>
          <w:szCs w:val="24"/>
        </w:rPr>
      </w:pPr>
      <w:r w:rsidRPr="00D21E84">
        <w:rPr>
          <w:b/>
          <w:bCs/>
          <w:sz w:val="24"/>
          <w:szCs w:val="24"/>
          <w:lang w:val="en-US"/>
        </w:rPr>
        <w:t>Popular Name(s):</w:t>
      </w:r>
      <w:r w:rsidRPr="00D21E84">
        <w:rPr>
          <w:sz w:val="24"/>
          <w:szCs w:val="24"/>
          <w:lang w:val="en-US"/>
        </w:rPr>
        <w:t xml:space="preserve"> Lilac, Margosa tree, Neem, Neem chal </w:t>
      </w:r>
    </w:p>
    <w:p w:rsidR="001E332D" w:rsidRPr="00D21E84" w:rsidRDefault="001E332D" w:rsidP="001E332D">
      <w:pPr>
        <w:rPr>
          <w:sz w:val="24"/>
          <w:szCs w:val="24"/>
        </w:rPr>
      </w:pPr>
      <w:r w:rsidRPr="00D21E84">
        <w:rPr>
          <w:b/>
          <w:bCs/>
          <w:sz w:val="24"/>
          <w:szCs w:val="24"/>
          <w:lang w:val="en-US"/>
        </w:rPr>
        <w:t xml:space="preserve">Parts Used: </w:t>
      </w:r>
      <w:r w:rsidRPr="00D21E84">
        <w:rPr>
          <w:sz w:val="24"/>
          <w:szCs w:val="24"/>
          <w:lang w:val="en-US"/>
        </w:rPr>
        <w:t xml:space="preserve">Leaves, Flower, Oil, Seed </w:t>
      </w:r>
    </w:p>
    <w:p w:rsidR="001E332D" w:rsidRPr="00D21E84" w:rsidRDefault="001E332D" w:rsidP="001E332D">
      <w:pPr>
        <w:rPr>
          <w:sz w:val="24"/>
          <w:szCs w:val="24"/>
        </w:rPr>
      </w:pPr>
      <w:r w:rsidRPr="00D21E84">
        <w:rPr>
          <w:b/>
          <w:bCs/>
          <w:sz w:val="24"/>
          <w:szCs w:val="24"/>
          <w:lang w:val="en-US"/>
        </w:rPr>
        <w:t xml:space="preserve">Habitat: </w:t>
      </w:r>
      <w:r w:rsidRPr="00D21E84">
        <w:rPr>
          <w:sz w:val="24"/>
          <w:szCs w:val="24"/>
          <w:lang w:val="en-US"/>
        </w:rPr>
        <w:t xml:space="preserve">Grows throughout India. </w:t>
      </w:r>
    </w:p>
    <w:p w:rsidR="0024005A" w:rsidRPr="001E332D" w:rsidRDefault="0024005A" w:rsidP="0024005A">
      <w:r w:rsidRPr="00D21E84">
        <w:rPr>
          <w:b/>
          <w:bCs/>
          <w:sz w:val="24"/>
          <w:szCs w:val="24"/>
          <w:lang w:val="en-US"/>
        </w:rPr>
        <w:t>Description</w:t>
      </w:r>
      <w:r w:rsidRPr="001E332D">
        <w:rPr>
          <w:b/>
          <w:bCs/>
          <w:lang w:val="en-US"/>
        </w:rPr>
        <w:t xml:space="preserve">:  </w:t>
      </w:r>
      <w:r w:rsidRPr="001E332D">
        <w:rPr>
          <w:lang w:val="en-US"/>
        </w:rPr>
        <w:t>This tree is found in the Western Himalayas of India and in Iran. It is cultivated in other parts of India and the tropical regions of the world such as Indonesia, Australia, and West Africa. It is considered to be a very valuable herb in Ayurvedic medicine and is used for a variety of folk applications.</w:t>
      </w:r>
    </w:p>
    <w:p w:rsidR="0024005A" w:rsidRPr="001E332D" w:rsidRDefault="0024005A" w:rsidP="0024005A">
      <w:r w:rsidRPr="00D21E84">
        <w:rPr>
          <w:b/>
          <w:bCs/>
          <w:sz w:val="24"/>
          <w:szCs w:val="24"/>
          <w:lang w:val="en-US"/>
        </w:rPr>
        <w:t>Uses</w:t>
      </w:r>
      <w:r w:rsidRPr="001E332D">
        <w:rPr>
          <w:b/>
          <w:bCs/>
          <w:lang w:val="en-US"/>
        </w:rPr>
        <w:t xml:space="preserve">:  </w:t>
      </w:r>
      <w:r w:rsidRPr="001E332D">
        <w:rPr>
          <w:lang w:val="en-US"/>
        </w:rPr>
        <w:t xml:space="preserve">This herb is used in inflammatory and febrile diseases. It is also used for worm infestation. It is used for a variety of conditions in Ayurvedic Medicine, singly and in combination. Root bark possesses astringent, tonic and antiperiodic properties. It is also useful in Malarial fever. The oil is used in making Neem based soaps, shampoos and toothpaste. </w:t>
      </w:r>
    </w:p>
    <w:p w:rsidR="0024005A" w:rsidRDefault="0024005A" w:rsidP="003A4B7A"/>
    <w:p w:rsidR="003A4B7A" w:rsidRPr="00D21E84" w:rsidRDefault="003A4B7A" w:rsidP="003A4B7A">
      <w:pPr>
        <w:rPr>
          <w:b/>
          <w:sz w:val="36"/>
          <w:szCs w:val="36"/>
        </w:rPr>
      </w:pPr>
      <w:r w:rsidRPr="00D21E84">
        <w:rPr>
          <w:b/>
          <w:sz w:val="36"/>
          <w:szCs w:val="36"/>
        </w:rPr>
        <w:lastRenderedPageBreak/>
        <w:t>DEFINITION OF BIODIVERSITY</w:t>
      </w:r>
    </w:p>
    <w:p w:rsidR="00312164" w:rsidRPr="003A4B7A" w:rsidRDefault="00490078" w:rsidP="003A4B7A">
      <w:pPr>
        <w:numPr>
          <w:ilvl w:val="0"/>
          <w:numId w:val="14"/>
        </w:numPr>
      </w:pPr>
      <w:r w:rsidRPr="003A4B7A">
        <w:t>Wikipedia</w:t>
      </w:r>
    </w:p>
    <w:p w:rsidR="003A4B7A" w:rsidRPr="003A4B7A" w:rsidRDefault="003A4B7A" w:rsidP="003A4B7A">
      <w:r w:rsidRPr="003A4B7A">
        <w:t xml:space="preserve"> Biodiversity is the variation of life forms within a given ecosystem, biome, or for the entire Earth. Biologists most often define "biological diversity" or "biodiversity" as the "totality of genes, species, and ecosystems of a region". </w:t>
      </w:r>
    </w:p>
    <w:p w:rsidR="00312164" w:rsidRPr="003A4B7A" w:rsidRDefault="00490078" w:rsidP="003A4B7A">
      <w:pPr>
        <w:numPr>
          <w:ilvl w:val="0"/>
          <w:numId w:val="15"/>
        </w:numPr>
      </w:pPr>
      <w:r w:rsidRPr="003A4B7A">
        <w:t xml:space="preserve">Green-Networld </w:t>
      </w:r>
    </w:p>
    <w:p w:rsidR="003A4B7A" w:rsidRDefault="003A4B7A" w:rsidP="003A4B7A">
      <w:r w:rsidRPr="003A4B7A">
        <w:t>The</w:t>
      </w:r>
      <w:r w:rsidR="007E27BB">
        <w:t xml:space="preserve"> </w:t>
      </w:r>
      <w:r w:rsidRPr="003A4B7A">
        <w:t>number and variety of different</w:t>
      </w:r>
      <w:r w:rsidR="007E27BB">
        <w:t xml:space="preserve"> </w:t>
      </w:r>
      <w:r w:rsidRPr="003A4B7A">
        <w:t>organisms</w:t>
      </w:r>
      <w:r w:rsidR="007E27BB">
        <w:t xml:space="preserve"> </w:t>
      </w:r>
      <w:r w:rsidRPr="003A4B7A">
        <w:t xml:space="preserve"> in</w:t>
      </w:r>
      <w:r w:rsidR="007E27BB">
        <w:t xml:space="preserve"> </w:t>
      </w:r>
      <w:r w:rsidRPr="003A4B7A">
        <w:t xml:space="preserve"> the ecological complexes in which they naturally occur. Organisms are organized at many levels, ranging from complete ecosystems to the biochemical structures that are the molecular basis of heredity. Thus, the term encompasses different ecosystems, species, and genes that must be present for a healthy environment. A large number of species must characterize the food chain, representing multiple predator-prey relationships. </w:t>
      </w:r>
    </w:p>
    <w:p w:rsidR="003A4B7A" w:rsidRPr="00D21E84" w:rsidRDefault="003A4B7A" w:rsidP="003A4B7A">
      <w:pPr>
        <w:rPr>
          <w:b/>
          <w:sz w:val="36"/>
          <w:szCs w:val="36"/>
        </w:rPr>
      </w:pPr>
      <w:r w:rsidRPr="00D21E84">
        <w:rPr>
          <w:b/>
          <w:sz w:val="36"/>
          <w:szCs w:val="36"/>
        </w:rPr>
        <w:t>WHY IS BIODIVERSITY RELEVANT TO USM?</w:t>
      </w:r>
    </w:p>
    <w:p w:rsidR="003A4B7A" w:rsidRPr="003A4B7A" w:rsidRDefault="003A4B7A" w:rsidP="003A4B7A">
      <w:r w:rsidRPr="003A4B7A">
        <w:rPr>
          <w:lang w:val="en-US"/>
        </w:rPr>
        <w:t xml:space="preserve">In our opinion, biodiversity is relevant to USM because USM is using the concept of “University In The Garden”. The concept emphasise on the preservation of natural environment. Although we explore lands to build faculties, we still maintain the original greenary. Unlike other development </w:t>
      </w:r>
      <w:r w:rsidR="007E27BB">
        <w:rPr>
          <w:lang w:val="en-US"/>
        </w:rPr>
        <w:t xml:space="preserve"> </w:t>
      </w:r>
      <w:r w:rsidRPr="003A4B7A">
        <w:rPr>
          <w:lang w:val="en-US"/>
        </w:rPr>
        <w:t xml:space="preserve">which destroy nature without thinking the effect to the ecological system, USM is encouraging students to be close to nature. For example, we can see trees all over the campus. We need to be aware that trees not only provide people with shelter but also provide cool and fresh air.  Since there is a good maintenance of ecosystem in USM, many species choose USM as their new habitat. </w:t>
      </w:r>
    </w:p>
    <w:p w:rsidR="007E27BB" w:rsidRDefault="003A4B7A" w:rsidP="003A4B7A">
      <w:r w:rsidRPr="003A4B7A">
        <w:rPr>
          <w:lang w:val="en-US"/>
        </w:rPr>
        <w:t>With biodiversity in USM, students especially those in Biology field can do research and understand organisms better where different species can be identified. Besides that, with the massive number of trees that produce the cooling effect, students can have a comfortable environment for the process of learning. Nice scenery of flora and fauna can reduce stress of a university student.</w:t>
      </w:r>
    </w:p>
    <w:p w:rsidR="003A4B7A" w:rsidRPr="003A4B7A" w:rsidRDefault="003A4B7A" w:rsidP="003A4B7A">
      <w:r w:rsidRPr="003A4B7A">
        <w:rPr>
          <w:lang w:val="en-US"/>
        </w:rPr>
        <w:t>In conclusion, biodiversity is very important to ensure the continuity of species. With the preservation of nature, the ecosystem will not be affected. The interdependence of human and environment can be sustained.</w:t>
      </w:r>
    </w:p>
    <w:p w:rsidR="00CB6CFB" w:rsidRPr="00D21E84" w:rsidRDefault="00CB6CFB" w:rsidP="003A4B7A">
      <w:pPr>
        <w:rPr>
          <w:sz w:val="36"/>
          <w:szCs w:val="36"/>
        </w:rPr>
      </w:pPr>
    </w:p>
    <w:p w:rsidR="001E332D" w:rsidRPr="00D21E84" w:rsidRDefault="00CB6CFB" w:rsidP="003A4B7A">
      <w:pPr>
        <w:rPr>
          <w:b/>
          <w:sz w:val="36"/>
          <w:szCs w:val="36"/>
        </w:rPr>
      </w:pPr>
      <w:r w:rsidRPr="00D21E84">
        <w:rPr>
          <w:b/>
          <w:sz w:val="36"/>
          <w:szCs w:val="36"/>
        </w:rPr>
        <w:lastRenderedPageBreak/>
        <w:t>DIVERSIFIED SPECIES AT OUR SITE</w:t>
      </w:r>
    </w:p>
    <w:p w:rsidR="00D21E84" w:rsidRDefault="00386D8B" w:rsidP="00D21E84">
      <w:pPr>
        <w:jc w:val="center"/>
      </w:pPr>
      <w:r w:rsidRPr="00386D8B">
        <w:drawing>
          <wp:inline distT="0" distB="0" distL="0" distR="0">
            <wp:extent cx="1954893" cy="2612571"/>
            <wp:effectExtent l="19050" t="0" r="7257" b="0"/>
            <wp:docPr id="16" name="Picture 14" descr="P9140621.JPG"/>
            <wp:cNvGraphicFramePr/>
            <a:graphic xmlns:a="http://schemas.openxmlformats.org/drawingml/2006/main">
              <a:graphicData uri="http://schemas.openxmlformats.org/drawingml/2006/picture">
                <pic:pic xmlns:pic="http://schemas.openxmlformats.org/drawingml/2006/picture">
                  <pic:nvPicPr>
                    <pic:cNvPr id="4" name="Picture 3" descr="P9140621.JPG"/>
                    <pic:cNvPicPr>
                      <a:picLocks noChangeAspect="1"/>
                    </pic:cNvPicPr>
                  </pic:nvPicPr>
                  <pic:blipFill>
                    <a:blip r:embed="rId13" cstate="print"/>
                    <a:stretch>
                      <a:fillRect/>
                    </a:stretch>
                  </pic:blipFill>
                  <pic:spPr>
                    <a:xfrm>
                      <a:off x="0" y="0"/>
                      <a:ext cx="1954893" cy="2612571"/>
                    </a:xfrm>
                    <a:prstGeom prst="rect">
                      <a:avLst/>
                    </a:prstGeom>
                  </pic:spPr>
                </pic:pic>
              </a:graphicData>
            </a:graphic>
          </wp:inline>
        </w:drawing>
      </w:r>
    </w:p>
    <w:p w:rsidR="001E332D" w:rsidRDefault="00386D8B" w:rsidP="00D21E84">
      <w:pPr>
        <w:jc w:val="center"/>
      </w:pPr>
      <w:r w:rsidRPr="00386D8B">
        <w:drawing>
          <wp:inline distT="0" distB="0" distL="0" distR="0">
            <wp:extent cx="3188607" cy="1988457"/>
            <wp:effectExtent l="19050" t="0" r="0" b="0"/>
            <wp:docPr id="18" name="Picture 15" descr="P9140618.JPG"/>
            <wp:cNvGraphicFramePr/>
            <a:graphic xmlns:a="http://schemas.openxmlformats.org/drawingml/2006/main">
              <a:graphicData uri="http://schemas.openxmlformats.org/drawingml/2006/picture">
                <pic:pic xmlns:pic="http://schemas.openxmlformats.org/drawingml/2006/picture">
                  <pic:nvPicPr>
                    <pic:cNvPr id="3" name="Picture 2" descr="P9140618.JPG"/>
                    <pic:cNvPicPr>
                      <a:picLocks noChangeAspect="1"/>
                    </pic:cNvPicPr>
                  </pic:nvPicPr>
                  <pic:blipFill>
                    <a:blip r:embed="rId14" cstate="print"/>
                    <a:stretch>
                      <a:fillRect/>
                    </a:stretch>
                  </pic:blipFill>
                  <pic:spPr>
                    <a:xfrm>
                      <a:off x="0" y="0"/>
                      <a:ext cx="3201265" cy="1996351"/>
                    </a:xfrm>
                    <a:prstGeom prst="rect">
                      <a:avLst/>
                    </a:prstGeom>
                  </pic:spPr>
                </pic:pic>
              </a:graphicData>
            </a:graphic>
          </wp:inline>
        </w:drawing>
      </w:r>
    </w:p>
    <w:p w:rsidR="00BE211C" w:rsidRDefault="00386D8B" w:rsidP="00D21E84">
      <w:pPr>
        <w:jc w:val="center"/>
      </w:pPr>
      <w:r w:rsidRPr="00386D8B">
        <w:drawing>
          <wp:inline distT="0" distB="0" distL="0" distR="0">
            <wp:extent cx="3188607" cy="2409371"/>
            <wp:effectExtent l="19050" t="0" r="0" b="0"/>
            <wp:docPr id="19" name="Picture 16" descr="P9140645.JPG"/>
            <wp:cNvGraphicFramePr/>
            <a:graphic xmlns:a="http://schemas.openxmlformats.org/drawingml/2006/main">
              <a:graphicData uri="http://schemas.openxmlformats.org/drawingml/2006/picture">
                <pic:pic xmlns:pic="http://schemas.openxmlformats.org/drawingml/2006/picture">
                  <pic:nvPicPr>
                    <pic:cNvPr id="8" name="Picture 7" descr="P9140645.JPG"/>
                    <pic:cNvPicPr>
                      <a:picLocks noChangeAspect="1"/>
                    </pic:cNvPicPr>
                  </pic:nvPicPr>
                  <pic:blipFill>
                    <a:blip r:embed="rId15" cstate="print"/>
                    <a:stretch>
                      <a:fillRect/>
                    </a:stretch>
                  </pic:blipFill>
                  <pic:spPr>
                    <a:xfrm>
                      <a:off x="0" y="0"/>
                      <a:ext cx="3187575" cy="2408591"/>
                    </a:xfrm>
                    <a:prstGeom prst="rect">
                      <a:avLst/>
                    </a:prstGeom>
                  </pic:spPr>
                </pic:pic>
              </a:graphicData>
            </a:graphic>
          </wp:inline>
        </w:drawing>
      </w:r>
    </w:p>
    <w:p w:rsidR="004E45D3" w:rsidRDefault="004E45D3" w:rsidP="003A4B7A"/>
    <w:p w:rsidR="00D21E84" w:rsidRDefault="00D21E84" w:rsidP="003A4B7A">
      <w:pPr>
        <w:rPr>
          <w:b/>
          <w:sz w:val="40"/>
          <w:szCs w:val="40"/>
        </w:rPr>
      </w:pPr>
    </w:p>
    <w:p w:rsidR="00D21E84" w:rsidRDefault="00D21E84" w:rsidP="003A4B7A">
      <w:pPr>
        <w:rPr>
          <w:b/>
          <w:sz w:val="40"/>
          <w:szCs w:val="40"/>
        </w:rPr>
      </w:pPr>
    </w:p>
    <w:p w:rsidR="00BE211C" w:rsidRPr="004E45D3" w:rsidRDefault="004E45D3" w:rsidP="003A4B7A">
      <w:pPr>
        <w:rPr>
          <w:b/>
          <w:sz w:val="40"/>
          <w:szCs w:val="40"/>
        </w:rPr>
      </w:pPr>
      <w:r>
        <w:rPr>
          <w:b/>
          <w:sz w:val="40"/>
          <w:szCs w:val="40"/>
        </w:rPr>
        <w:lastRenderedPageBreak/>
        <w:t>INTERESTING DESIGN DETAILS</w:t>
      </w:r>
    </w:p>
    <w:p w:rsidR="00BE211C" w:rsidRDefault="00BE211C" w:rsidP="003A4B7A"/>
    <w:p w:rsidR="00BE211C" w:rsidRDefault="00BE211C" w:rsidP="003A4B7A"/>
    <w:p w:rsidR="00BE211C" w:rsidRDefault="00BE211C" w:rsidP="003A4B7A"/>
    <w:p w:rsidR="00BE211C" w:rsidRDefault="00BE211C" w:rsidP="003A4B7A"/>
    <w:p w:rsidR="00E808F5" w:rsidRDefault="00E808F5" w:rsidP="003A4B7A">
      <w:pPr>
        <w:sectPr w:rsidR="00E808F5" w:rsidSect="00D340BA">
          <w:footerReference w:type="default" r:id="rId16"/>
          <w:pgSz w:w="23814" w:h="16840" w:orient="landscape" w:code="9"/>
          <w:pgMar w:top="1134" w:right="1134" w:bottom="1418" w:left="1985" w:header="709" w:footer="709" w:gutter="0"/>
          <w:cols w:num="3" w:space="708"/>
          <w:docGrid w:linePitch="360"/>
        </w:sectPr>
      </w:pPr>
    </w:p>
    <w:p w:rsidR="00EE5172" w:rsidRDefault="00052F14" w:rsidP="00EE5172">
      <w:pPr>
        <w:sectPr w:rsidR="00EE5172" w:rsidSect="00E808F5">
          <w:type w:val="continuous"/>
          <w:pgSz w:w="23814" w:h="16840" w:orient="landscape" w:code="9"/>
          <w:pgMar w:top="1134" w:right="1134" w:bottom="1418" w:left="1985" w:header="709" w:footer="709" w:gutter="0"/>
          <w:cols w:space="708"/>
          <w:docGrid w:linePitch="360"/>
        </w:sectPr>
      </w:pPr>
      <w:r>
        <w:rPr>
          <w:noProof/>
          <w:lang w:eastAsia="en-MY"/>
        </w:rPr>
        <w:lastRenderedPageBreak/>
        <w:drawing>
          <wp:inline distT="0" distB="0" distL="0" distR="0">
            <wp:extent cx="4551148" cy="8476343"/>
            <wp:effectExtent l="19050" t="0" r="1802" b="0"/>
            <wp:docPr id="29" name="Picture 26" descr="C:\Users\yeen\URBAN\2009_09_16\corri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yeen\URBAN\2009_09_16\corridor.jpg"/>
                    <pic:cNvPicPr>
                      <a:picLocks noChangeAspect="1" noChangeArrowheads="1"/>
                    </pic:cNvPicPr>
                  </pic:nvPicPr>
                  <pic:blipFill>
                    <a:blip r:embed="rId17" cstate="print"/>
                    <a:srcRect/>
                    <a:stretch>
                      <a:fillRect/>
                    </a:stretch>
                  </pic:blipFill>
                  <pic:spPr bwMode="auto">
                    <a:xfrm>
                      <a:off x="0" y="0"/>
                      <a:ext cx="4595072" cy="8558151"/>
                    </a:xfrm>
                    <a:prstGeom prst="rect">
                      <a:avLst/>
                    </a:prstGeom>
                    <a:noFill/>
                    <a:ln w="9525">
                      <a:noFill/>
                      <a:miter lim="800000"/>
                      <a:headEnd/>
                      <a:tailEnd/>
                    </a:ln>
                  </pic:spPr>
                </pic:pic>
              </a:graphicData>
            </a:graphic>
          </wp:inline>
        </w:drawing>
      </w:r>
      <w:r>
        <w:rPr>
          <w:noProof/>
          <w:lang w:eastAsia="en-MY"/>
        </w:rPr>
        <w:drawing>
          <wp:inline distT="0" distB="0" distL="0" distR="0">
            <wp:extent cx="4175578" cy="8476339"/>
            <wp:effectExtent l="19050" t="0" r="0" b="0"/>
            <wp:docPr id="32" name="Picture 27" descr="C:\Users\yeen\URBAN\2009_09_16\scul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yeen\URBAN\2009_09_16\sculpture.jpg"/>
                    <pic:cNvPicPr>
                      <a:picLocks noChangeAspect="1" noChangeArrowheads="1"/>
                    </pic:cNvPicPr>
                  </pic:nvPicPr>
                  <pic:blipFill>
                    <a:blip r:embed="rId18" cstate="print"/>
                    <a:srcRect/>
                    <a:stretch>
                      <a:fillRect/>
                    </a:stretch>
                  </pic:blipFill>
                  <pic:spPr bwMode="auto">
                    <a:xfrm>
                      <a:off x="0" y="0"/>
                      <a:ext cx="4194128" cy="8513995"/>
                    </a:xfrm>
                    <a:prstGeom prst="rect">
                      <a:avLst/>
                    </a:prstGeom>
                    <a:noFill/>
                    <a:ln w="9525">
                      <a:noFill/>
                      <a:miter lim="800000"/>
                      <a:headEnd/>
                      <a:tailEnd/>
                    </a:ln>
                  </pic:spPr>
                </pic:pic>
              </a:graphicData>
            </a:graphic>
          </wp:inline>
        </w:drawing>
      </w:r>
      <w:r>
        <w:rPr>
          <w:noProof/>
          <w:lang w:eastAsia="en-MY"/>
        </w:rPr>
        <w:drawing>
          <wp:inline distT="0" distB="0" distL="0" distR="0">
            <wp:extent cx="4126312" cy="8476342"/>
            <wp:effectExtent l="19050" t="0" r="7538" b="0"/>
            <wp:docPr id="33" name="Picture 25" descr="C:\Users\yeen\URBAN\2009_09_16\lob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yeen\URBAN\2009_09_16\lobby.jpg"/>
                    <pic:cNvPicPr>
                      <a:picLocks noChangeAspect="1" noChangeArrowheads="1"/>
                    </pic:cNvPicPr>
                  </pic:nvPicPr>
                  <pic:blipFill>
                    <a:blip r:embed="rId19" cstate="print"/>
                    <a:srcRect/>
                    <a:stretch>
                      <a:fillRect/>
                    </a:stretch>
                  </pic:blipFill>
                  <pic:spPr bwMode="auto">
                    <a:xfrm>
                      <a:off x="0" y="0"/>
                      <a:ext cx="4156046" cy="8537421"/>
                    </a:xfrm>
                    <a:prstGeom prst="rect">
                      <a:avLst/>
                    </a:prstGeom>
                    <a:noFill/>
                    <a:ln w="9525">
                      <a:noFill/>
                      <a:miter lim="800000"/>
                      <a:headEnd/>
                      <a:tailEnd/>
                    </a:ln>
                  </pic:spPr>
                </pic:pic>
              </a:graphicData>
            </a:graphic>
          </wp:inline>
        </w:drawing>
      </w:r>
    </w:p>
    <w:p w:rsidR="00BE211C" w:rsidRPr="004E45D3" w:rsidRDefault="004E45D3" w:rsidP="003A4B7A">
      <w:pPr>
        <w:rPr>
          <w:b/>
          <w:sz w:val="40"/>
          <w:szCs w:val="40"/>
        </w:rPr>
      </w:pPr>
      <w:r w:rsidRPr="004E45D3">
        <w:rPr>
          <w:b/>
          <w:sz w:val="40"/>
          <w:szCs w:val="40"/>
        </w:rPr>
        <w:lastRenderedPageBreak/>
        <w:t>BEFORE AND AFTER</w:t>
      </w:r>
    </w:p>
    <w:p w:rsidR="00F85016" w:rsidRDefault="00CB6CFB" w:rsidP="003A4B7A">
      <w:pPr>
        <w:sectPr w:rsidR="00F85016" w:rsidSect="00F85016">
          <w:type w:val="continuous"/>
          <w:pgSz w:w="23814" w:h="16840" w:orient="landscape" w:code="9"/>
          <w:pgMar w:top="1134" w:right="1134" w:bottom="1418" w:left="1985" w:header="709" w:footer="709" w:gutter="0"/>
          <w:cols w:space="708"/>
          <w:docGrid w:linePitch="360"/>
        </w:sectPr>
      </w:pPr>
      <w:r>
        <w:rPr>
          <w:noProof/>
          <w:lang w:eastAsia="en-MY"/>
        </w:rPr>
        <w:drawing>
          <wp:inline distT="0" distB="0" distL="0" distR="0">
            <wp:extent cx="13130893" cy="8476343"/>
            <wp:effectExtent l="19050" t="0" r="0" b="0"/>
            <wp:docPr id="7" name="Picture 1" descr="C:\Users\Amelia\Desktop\2009_09_17\ok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ia\Desktop\2009_09_17\ok size!.jpg"/>
                    <pic:cNvPicPr>
                      <a:picLocks noChangeAspect="1" noChangeArrowheads="1"/>
                    </pic:cNvPicPr>
                  </pic:nvPicPr>
                  <pic:blipFill>
                    <a:blip r:embed="rId20" cstate="print"/>
                    <a:srcRect/>
                    <a:stretch>
                      <a:fillRect/>
                    </a:stretch>
                  </pic:blipFill>
                  <pic:spPr bwMode="auto">
                    <a:xfrm>
                      <a:off x="0" y="0"/>
                      <a:ext cx="13130893" cy="8476343"/>
                    </a:xfrm>
                    <a:prstGeom prst="rect">
                      <a:avLst/>
                    </a:prstGeom>
                    <a:noFill/>
                    <a:ln w="9525">
                      <a:noFill/>
                      <a:miter lim="800000"/>
                      <a:headEnd/>
                      <a:tailEnd/>
                    </a:ln>
                  </pic:spPr>
                </pic:pic>
              </a:graphicData>
            </a:graphic>
          </wp:inline>
        </w:drawing>
      </w:r>
    </w:p>
    <w:p w:rsidR="00D21E84" w:rsidRDefault="00D21E84" w:rsidP="00D21E84">
      <w:r>
        <w:lastRenderedPageBreak/>
        <w:t xml:space="preserve">                                                                             </w:t>
      </w:r>
      <w:r w:rsidR="000E78ED">
        <w:t xml:space="preserve">                         </w:t>
      </w:r>
      <w:r w:rsidRPr="001E332D">
        <w:rPr>
          <w:lang w:val="en-US"/>
        </w:rPr>
        <w:t>&gt;5000</w:t>
      </w:r>
      <w:r w:rsidRPr="001E332D">
        <w:t xml:space="preserve"> </w:t>
      </w:r>
    </w:p>
    <w:p w:rsidR="00D21E84" w:rsidRDefault="00D21E84" w:rsidP="00D21E84">
      <w:r w:rsidRPr="001E332D">
        <w:rPr>
          <w:noProof/>
          <w:lang w:eastAsia="en-MY"/>
        </w:rPr>
        <w:drawing>
          <wp:inline distT="0" distB="0" distL="0" distR="0">
            <wp:extent cx="5423807" cy="4646930"/>
            <wp:effectExtent l="19050" t="19050" r="24493" b="1270"/>
            <wp:docPr id="2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E78ED" w:rsidRDefault="000E78ED" w:rsidP="000E78ED">
      <w:pPr>
        <w:jc w:val="both"/>
        <w:rPr>
          <w:lang w:val="en-US"/>
        </w:rPr>
      </w:pPr>
    </w:p>
    <w:p w:rsidR="00D21E84" w:rsidRPr="000E78ED" w:rsidRDefault="00D21E84" w:rsidP="000E78ED">
      <w:pPr>
        <w:jc w:val="both"/>
        <w:rPr>
          <w:lang w:val="en-US"/>
        </w:rPr>
      </w:pPr>
      <w:r w:rsidRPr="000E78ED">
        <w:rPr>
          <w:lang w:val="en-US"/>
        </w:rPr>
        <w:t xml:space="preserve">On our site, we discover some of the species such as birds, parasites, ants and worms. Through the long day of our observation and analysis, we have come out with an approximation figure. We estimated the birds are around 100, particularly in the evening. Besides that, there are about ten parasites on our site. Out of two parasites are on our Mambu tree. Next, the highest quantity of species on the site is ants. We estimated that the number of ants is more than 5000. The last species that we found is worms. It is about 25 on the site. </w:t>
      </w:r>
    </w:p>
    <w:p w:rsidR="00EE5172" w:rsidRDefault="00EE5172" w:rsidP="00D21E84">
      <w:pPr>
        <w:jc w:val="both"/>
        <w:rPr>
          <w:sz w:val="40"/>
          <w:szCs w:val="40"/>
        </w:rPr>
      </w:pPr>
    </w:p>
    <w:p w:rsidR="005753B2" w:rsidRDefault="005753B2" w:rsidP="00D21E84">
      <w:pPr>
        <w:jc w:val="both"/>
        <w:rPr>
          <w:sz w:val="40"/>
          <w:szCs w:val="40"/>
        </w:rPr>
      </w:pPr>
    </w:p>
    <w:p w:rsidR="005753B2" w:rsidRDefault="005753B2" w:rsidP="00D21E84">
      <w:pPr>
        <w:jc w:val="both"/>
        <w:rPr>
          <w:sz w:val="40"/>
          <w:szCs w:val="40"/>
        </w:rPr>
      </w:pPr>
    </w:p>
    <w:p w:rsidR="005753B2" w:rsidRDefault="005753B2" w:rsidP="00D21E84">
      <w:pPr>
        <w:jc w:val="both"/>
        <w:rPr>
          <w:sz w:val="40"/>
          <w:szCs w:val="40"/>
        </w:rPr>
      </w:pPr>
    </w:p>
    <w:p w:rsidR="005753B2" w:rsidRDefault="005753B2" w:rsidP="00D21E84">
      <w:pPr>
        <w:jc w:val="both"/>
        <w:rPr>
          <w:sz w:val="40"/>
          <w:szCs w:val="40"/>
        </w:rPr>
      </w:pPr>
    </w:p>
    <w:p w:rsidR="005753B2" w:rsidRDefault="005753B2" w:rsidP="00645C74">
      <w:pPr>
        <w:jc w:val="center"/>
        <w:rPr>
          <w:sz w:val="40"/>
          <w:szCs w:val="40"/>
        </w:rPr>
      </w:pPr>
      <w:r>
        <w:rPr>
          <w:noProof/>
          <w:sz w:val="40"/>
          <w:szCs w:val="40"/>
          <w:lang w:eastAsia="en-MY"/>
        </w:rPr>
        <w:lastRenderedPageBreak/>
        <w:drawing>
          <wp:inline distT="0" distB="0" distL="0" distR="0">
            <wp:extent cx="5002892" cy="3743994"/>
            <wp:effectExtent l="19050" t="0" r="7258" b="0"/>
            <wp:docPr id="27" name="Picture 26" descr="DSCN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823.JPG"/>
                    <pic:cNvPicPr/>
                  </pic:nvPicPr>
                  <pic:blipFill>
                    <a:blip r:embed="rId22" cstate="print"/>
                    <a:stretch>
                      <a:fillRect/>
                    </a:stretch>
                  </pic:blipFill>
                  <pic:spPr>
                    <a:xfrm>
                      <a:off x="0" y="0"/>
                      <a:ext cx="5010039" cy="3749343"/>
                    </a:xfrm>
                    <a:prstGeom prst="rect">
                      <a:avLst/>
                    </a:prstGeom>
                  </pic:spPr>
                </pic:pic>
              </a:graphicData>
            </a:graphic>
          </wp:inline>
        </w:drawing>
      </w:r>
    </w:p>
    <w:p w:rsidR="005753B2" w:rsidRDefault="00645C74" w:rsidP="005753B2">
      <w:pPr>
        <w:jc w:val="center"/>
        <w:rPr>
          <w:sz w:val="40"/>
          <w:szCs w:val="40"/>
        </w:rPr>
      </w:pPr>
      <w:r>
        <w:rPr>
          <w:noProof/>
          <w:sz w:val="40"/>
          <w:szCs w:val="40"/>
          <w:lang w:eastAsia="en-MY"/>
        </w:rPr>
        <w:pict>
          <v:shapetype id="_x0000_t32" coordsize="21600,21600" o:spt="32" o:oned="t" path="m,l21600,21600e" filled="f">
            <v:path arrowok="t" fillok="f" o:connecttype="none"/>
            <o:lock v:ext="edit" shapetype="t"/>
          </v:shapetype>
          <v:shape id="_x0000_s1029" type="#_x0000_t32" style="position:absolute;left:0;text-align:left;margin-left:9.15pt;margin-top:78.3pt;width:75.4pt;height:220.55pt;flip:x;z-index:251661312" o:connectortype="straight" strokecolor="red">
            <v:stroke dashstyle="dash" endarrow="block"/>
          </v:shape>
        </w:pict>
      </w:r>
      <w:r>
        <w:rPr>
          <w:noProof/>
          <w:sz w:val="40"/>
          <w:szCs w:val="40"/>
          <w:lang w:eastAsia="en-MY"/>
        </w:rPr>
        <w:pict>
          <v:shape id="_x0000_s1030" type="#_x0000_t32" style="position:absolute;left:0;text-align:left;margin-left:391.9pt;margin-top:24.65pt;width:83.5pt;height:282.3pt;z-index:251662336" o:connectortype="straight" strokecolor="red">
            <v:stroke dashstyle="dash" endarrow="block"/>
          </v:shape>
        </w:pict>
      </w:r>
      <w:r>
        <w:rPr>
          <w:noProof/>
          <w:sz w:val="40"/>
          <w:szCs w:val="40"/>
          <w:lang w:eastAsia="en-MY"/>
        </w:rPr>
        <w:pict>
          <v:shape id="_x0000_s1026" type="#_x0000_t32" style="position:absolute;left:0;text-align:left;margin-left:50.25pt;margin-top:284pt;width:401.15pt;height:2.3pt;z-index:251658240" o:connectortype="straight">
            <v:stroke startarrow="block" endarrow="block"/>
          </v:shape>
        </w:pict>
      </w:r>
      <w:r>
        <w:rPr>
          <w:noProof/>
          <w:sz w:val="40"/>
          <w:szCs w:val="40"/>
          <w:lang w:eastAsia="en-MY"/>
        </w:rPr>
        <w:pict>
          <v:shape id="_x0000_s1028" type="#_x0000_t32" style="position:absolute;left:0;text-align:left;margin-left:451.4pt;margin-top:.45pt;width:.05pt;height:286.85pt;z-index:251660288" o:connectortype="straight" strokecolor="#c00000">
            <v:stroke dashstyle="longDashDot"/>
          </v:shape>
        </w:pict>
      </w:r>
      <w:r w:rsidRPr="005753B2">
        <w:rPr>
          <w:sz w:val="40"/>
          <w:szCs w:val="40"/>
        </w:rPr>
        <w:drawing>
          <wp:inline distT="0" distB="0" distL="0" distR="0">
            <wp:extent cx="5100682" cy="3759200"/>
            <wp:effectExtent l="19050" t="0" r="4718" b="0"/>
            <wp:docPr id="34" name="Picture 22" descr="big tree1.jpg"/>
            <wp:cNvGraphicFramePr/>
            <a:graphic xmlns:a="http://schemas.openxmlformats.org/drawingml/2006/main">
              <a:graphicData uri="http://schemas.openxmlformats.org/drawingml/2006/picture">
                <pic:pic xmlns:pic="http://schemas.openxmlformats.org/drawingml/2006/picture">
                  <pic:nvPicPr>
                    <pic:cNvPr id="5" name="Picture 4" descr="big tree1.jpg"/>
                    <pic:cNvPicPr/>
                  </pic:nvPicPr>
                  <pic:blipFill>
                    <a:blip r:embed="rId23" cstate="print"/>
                    <a:stretch>
                      <a:fillRect/>
                    </a:stretch>
                  </pic:blipFill>
                  <pic:spPr>
                    <a:xfrm>
                      <a:off x="0" y="0"/>
                      <a:ext cx="5108322" cy="3764831"/>
                    </a:xfrm>
                    <a:prstGeom prst="rect">
                      <a:avLst/>
                    </a:prstGeom>
                  </pic:spPr>
                </pic:pic>
              </a:graphicData>
            </a:graphic>
          </wp:inline>
        </w:drawing>
      </w:r>
      <w:r>
        <w:rPr>
          <w:noProof/>
          <w:sz w:val="40"/>
          <w:szCs w:val="40"/>
          <w:lang w:eastAsia="en-MY"/>
        </w:rPr>
        <w:pict>
          <v:shape id="_x0000_s1027" type="#_x0000_t32" style="position:absolute;left:0;text-align:left;margin-left:50.2pt;margin-top:.45pt;width:.05pt;height:286.85pt;z-index:251659264;mso-position-horizontal-relative:text;mso-position-vertical-relative:text" o:connectortype="straight" strokecolor="#c00000">
            <v:stroke dashstyle="longDashDot"/>
          </v:shape>
        </w:pict>
      </w:r>
    </w:p>
    <w:p w:rsidR="00645C74" w:rsidRPr="00645C74" w:rsidRDefault="00645C74" w:rsidP="000E78ED">
      <w:pPr>
        <w:spacing w:line="240" w:lineRule="auto"/>
        <w:ind w:left="1440" w:firstLine="720"/>
        <w:rPr>
          <w:b/>
          <w:sz w:val="24"/>
          <w:szCs w:val="24"/>
        </w:rPr>
      </w:pPr>
      <w:r w:rsidRPr="00645C74">
        <w:rPr>
          <w:b/>
          <w:bCs/>
          <w:sz w:val="24"/>
          <w:szCs w:val="24"/>
          <w:lang w:val="en-US"/>
        </w:rPr>
        <w:t xml:space="preserve">Canopy Size </w:t>
      </w:r>
      <w:r w:rsidR="000E78ED">
        <w:rPr>
          <w:b/>
          <w:bCs/>
          <w:sz w:val="24"/>
          <w:szCs w:val="24"/>
          <w:lang w:val="en-US"/>
        </w:rPr>
        <w:tab/>
      </w:r>
      <w:r w:rsidR="000E78ED">
        <w:rPr>
          <w:b/>
          <w:bCs/>
          <w:sz w:val="24"/>
          <w:szCs w:val="24"/>
          <w:lang w:val="en-US"/>
        </w:rPr>
        <w:tab/>
      </w:r>
      <w:r w:rsidRPr="00645C74">
        <w:rPr>
          <w:b/>
          <w:bCs/>
          <w:sz w:val="24"/>
          <w:szCs w:val="24"/>
          <w:lang w:val="en-US"/>
        </w:rPr>
        <w:t>: 5005 millimeter</w:t>
      </w:r>
    </w:p>
    <w:p w:rsidR="00645C74" w:rsidRPr="00645C74" w:rsidRDefault="00645C74" w:rsidP="000E78ED">
      <w:pPr>
        <w:spacing w:line="240" w:lineRule="auto"/>
        <w:ind w:left="1440" w:firstLine="720"/>
        <w:rPr>
          <w:b/>
          <w:sz w:val="24"/>
          <w:szCs w:val="24"/>
        </w:rPr>
      </w:pPr>
      <w:r w:rsidRPr="00645C74">
        <w:rPr>
          <w:b/>
          <w:bCs/>
          <w:sz w:val="24"/>
          <w:szCs w:val="24"/>
          <w:lang w:val="en-US"/>
        </w:rPr>
        <w:t xml:space="preserve">Girth </w:t>
      </w:r>
      <w:r w:rsidR="000E78ED">
        <w:rPr>
          <w:b/>
          <w:bCs/>
          <w:sz w:val="24"/>
          <w:szCs w:val="24"/>
          <w:lang w:val="en-US"/>
        </w:rPr>
        <w:tab/>
      </w:r>
      <w:r w:rsidR="000E78ED">
        <w:rPr>
          <w:b/>
          <w:bCs/>
          <w:sz w:val="24"/>
          <w:szCs w:val="24"/>
          <w:lang w:val="en-US"/>
        </w:rPr>
        <w:tab/>
      </w:r>
      <w:r w:rsidR="000E78ED">
        <w:rPr>
          <w:b/>
          <w:bCs/>
          <w:sz w:val="24"/>
          <w:szCs w:val="24"/>
          <w:lang w:val="en-US"/>
        </w:rPr>
        <w:tab/>
      </w:r>
      <w:r w:rsidRPr="00645C74">
        <w:rPr>
          <w:b/>
          <w:bCs/>
          <w:sz w:val="24"/>
          <w:szCs w:val="24"/>
          <w:lang w:val="en-US"/>
        </w:rPr>
        <w:t>: 1285 millimeter</w:t>
      </w:r>
    </w:p>
    <w:p w:rsidR="00645C74" w:rsidRPr="00645C74" w:rsidRDefault="00645C74" w:rsidP="000E78ED">
      <w:pPr>
        <w:spacing w:line="240" w:lineRule="auto"/>
        <w:ind w:left="1440" w:firstLine="720"/>
        <w:rPr>
          <w:b/>
          <w:sz w:val="24"/>
          <w:szCs w:val="24"/>
        </w:rPr>
      </w:pPr>
      <w:r w:rsidRPr="00645C74">
        <w:rPr>
          <w:b/>
          <w:bCs/>
          <w:sz w:val="24"/>
          <w:szCs w:val="24"/>
          <w:lang w:val="en-US"/>
        </w:rPr>
        <w:t>Morning Shadow</w:t>
      </w:r>
      <w:r w:rsidR="000E78ED">
        <w:rPr>
          <w:b/>
          <w:bCs/>
          <w:sz w:val="24"/>
          <w:szCs w:val="24"/>
          <w:lang w:val="en-US"/>
        </w:rPr>
        <w:tab/>
        <w:t>:</w:t>
      </w:r>
      <w:r w:rsidRPr="00645C74">
        <w:rPr>
          <w:b/>
          <w:bCs/>
          <w:sz w:val="24"/>
          <w:szCs w:val="24"/>
          <w:lang w:val="en-US"/>
        </w:rPr>
        <w:t xml:space="preserve"> 9880 millimeter</w:t>
      </w:r>
    </w:p>
    <w:p w:rsidR="005753B2" w:rsidRPr="000E78ED" w:rsidRDefault="00645C74" w:rsidP="000E78ED">
      <w:pPr>
        <w:spacing w:line="240" w:lineRule="auto"/>
        <w:ind w:left="1440" w:firstLine="720"/>
        <w:rPr>
          <w:b/>
          <w:sz w:val="24"/>
          <w:szCs w:val="24"/>
        </w:rPr>
      </w:pPr>
      <w:r w:rsidRPr="00645C74">
        <w:rPr>
          <w:b/>
          <w:bCs/>
          <w:sz w:val="24"/>
          <w:szCs w:val="24"/>
          <w:lang w:val="en-US"/>
        </w:rPr>
        <w:t xml:space="preserve">Afternoon Shadow </w:t>
      </w:r>
      <w:r w:rsidR="000E78ED">
        <w:rPr>
          <w:b/>
          <w:bCs/>
          <w:sz w:val="24"/>
          <w:szCs w:val="24"/>
          <w:lang w:val="en-US"/>
        </w:rPr>
        <w:tab/>
      </w:r>
      <w:r w:rsidRPr="00645C74">
        <w:rPr>
          <w:b/>
          <w:bCs/>
          <w:sz w:val="24"/>
          <w:szCs w:val="24"/>
          <w:lang w:val="en-US"/>
        </w:rPr>
        <w:t>: 4250 millimeter</w:t>
      </w:r>
    </w:p>
    <w:sectPr w:rsidR="005753B2" w:rsidRPr="000E78ED" w:rsidSect="00645C74">
      <w:type w:val="continuous"/>
      <w:pgSz w:w="23814" w:h="16840" w:orient="landscape" w:code="9"/>
      <w:pgMar w:top="1134" w:right="1134" w:bottom="1418" w:left="1985"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2782" w:rsidRDefault="00E92782" w:rsidP="00BE211C">
      <w:pPr>
        <w:spacing w:after="0" w:line="240" w:lineRule="auto"/>
      </w:pPr>
      <w:r>
        <w:separator/>
      </w:r>
    </w:p>
  </w:endnote>
  <w:endnote w:type="continuationSeparator" w:id="0">
    <w:p w:rsidR="00E92782" w:rsidRDefault="00E92782" w:rsidP="00BE21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Snap ITC">
    <w:panose1 w:val="04040A07060A02020202"/>
    <w:charset w:val="00"/>
    <w:family w:val="decorativ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CF4" w:rsidRPr="00733CF4" w:rsidRDefault="00733CF4" w:rsidP="00733CF4">
    <w:pPr>
      <w:pStyle w:val="Footer"/>
      <w:jc w:val="right"/>
      <w:rPr>
        <w:rFonts w:ascii="Arial" w:hAnsi="Arial" w:cs="Arial"/>
        <w:b/>
        <w:sz w:val="28"/>
        <w:szCs w:val="28"/>
        <w:lang w:val="en-US"/>
      </w:rPr>
    </w:pPr>
    <w:r w:rsidRPr="00733CF4">
      <w:rPr>
        <w:rFonts w:ascii="Arial" w:hAnsi="Arial" w:cs="Arial"/>
        <w:b/>
        <w:sz w:val="28"/>
        <w:szCs w:val="28"/>
        <w:lang w:val="en-US"/>
      </w:rPr>
      <w:t>GREEN BUI</w:t>
    </w:r>
    <w:r>
      <w:rPr>
        <w:rFonts w:ascii="Arial" w:hAnsi="Arial" w:cs="Arial"/>
        <w:b/>
        <w:sz w:val="28"/>
        <w:szCs w:val="28"/>
        <w:lang w:val="en-US"/>
      </w:rPr>
      <w:t>L</w:t>
    </w:r>
    <w:r w:rsidRPr="00733CF4">
      <w:rPr>
        <w:rFonts w:ascii="Arial" w:hAnsi="Arial" w:cs="Arial"/>
        <w:b/>
        <w:sz w:val="28"/>
        <w:szCs w:val="28"/>
        <w:lang w:val="en-US"/>
      </w:rPr>
      <w:t>DERS: LIU YAQIONG,LIM LAI XIM,NG PUI YEEN,AMELIA LIEW YENCHI,LAM XIN YEE, SIM DAN ZHOU</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2782" w:rsidRDefault="00E92782" w:rsidP="00BE211C">
      <w:pPr>
        <w:spacing w:after="0" w:line="240" w:lineRule="auto"/>
      </w:pPr>
      <w:r>
        <w:separator/>
      </w:r>
    </w:p>
  </w:footnote>
  <w:footnote w:type="continuationSeparator" w:id="0">
    <w:p w:rsidR="00E92782" w:rsidRDefault="00E92782" w:rsidP="00BE21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B5A9E"/>
    <w:multiLevelType w:val="hybridMultilevel"/>
    <w:tmpl w:val="412A397C"/>
    <w:lvl w:ilvl="0" w:tplc="AD204004">
      <w:start w:val="1"/>
      <w:numFmt w:val="bullet"/>
      <w:lvlText w:val="•"/>
      <w:lvlJc w:val="left"/>
      <w:pPr>
        <w:tabs>
          <w:tab w:val="num" w:pos="720"/>
        </w:tabs>
        <w:ind w:left="720" w:hanging="360"/>
      </w:pPr>
      <w:rPr>
        <w:rFonts w:ascii="Arial" w:hAnsi="Arial" w:hint="default"/>
      </w:rPr>
    </w:lvl>
    <w:lvl w:ilvl="1" w:tplc="24FAF8A8" w:tentative="1">
      <w:start w:val="1"/>
      <w:numFmt w:val="bullet"/>
      <w:lvlText w:val="•"/>
      <w:lvlJc w:val="left"/>
      <w:pPr>
        <w:tabs>
          <w:tab w:val="num" w:pos="1440"/>
        </w:tabs>
        <w:ind w:left="1440" w:hanging="360"/>
      </w:pPr>
      <w:rPr>
        <w:rFonts w:ascii="Arial" w:hAnsi="Arial" w:hint="default"/>
      </w:rPr>
    </w:lvl>
    <w:lvl w:ilvl="2" w:tplc="0F2ED360" w:tentative="1">
      <w:start w:val="1"/>
      <w:numFmt w:val="bullet"/>
      <w:lvlText w:val="•"/>
      <w:lvlJc w:val="left"/>
      <w:pPr>
        <w:tabs>
          <w:tab w:val="num" w:pos="2160"/>
        </w:tabs>
        <w:ind w:left="2160" w:hanging="360"/>
      </w:pPr>
      <w:rPr>
        <w:rFonts w:ascii="Arial" w:hAnsi="Arial" w:hint="default"/>
      </w:rPr>
    </w:lvl>
    <w:lvl w:ilvl="3" w:tplc="AE36ECDE" w:tentative="1">
      <w:start w:val="1"/>
      <w:numFmt w:val="bullet"/>
      <w:lvlText w:val="•"/>
      <w:lvlJc w:val="left"/>
      <w:pPr>
        <w:tabs>
          <w:tab w:val="num" w:pos="2880"/>
        </w:tabs>
        <w:ind w:left="2880" w:hanging="360"/>
      </w:pPr>
      <w:rPr>
        <w:rFonts w:ascii="Arial" w:hAnsi="Arial" w:hint="default"/>
      </w:rPr>
    </w:lvl>
    <w:lvl w:ilvl="4" w:tplc="AFD871D0" w:tentative="1">
      <w:start w:val="1"/>
      <w:numFmt w:val="bullet"/>
      <w:lvlText w:val="•"/>
      <w:lvlJc w:val="left"/>
      <w:pPr>
        <w:tabs>
          <w:tab w:val="num" w:pos="3600"/>
        </w:tabs>
        <w:ind w:left="3600" w:hanging="360"/>
      </w:pPr>
      <w:rPr>
        <w:rFonts w:ascii="Arial" w:hAnsi="Arial" w:hint="default"/>
      </w:rPr>
    </w:lvl>
    <w:lvl w:ilvl="5" w:tplc="B2F605CE" w:tentative="1">
      <w:start w:val="1"/>
      <w:numFmt w:val="bullet"/>
      <w:lvlText w:val="•"/>
      <w:lvlJc w:val="left"/>
      <w:pPr>
        <w:tabs>
          <w:tab w:val="num" w:pos="4320"/>
        </w:tabs>
        <w:ind w:left="4320" w:hanging="360"/>
      </w:pPr>
      <w:rPr>
        <w:rFonts w:ascii="Arial" w:hAnsi="Arial" w:hint="default"/>
      </w:rPr>
    </w:lvl>
    <w:lvl w:ilvl="6" w:tplc="2F8C7AE8" w:tentative="1">
      <w:start w:val="1"/>
      <w:numFmt w:val="bullet"/>
      <w:lvlText w:val="•"/>
      <w:lvlJc w:val="left"/>
      <w:pPr>
        <w:tabs>
          <w:tab w:val="num" w:pos="5040"/>
        </w:tabs>
        <w:ind w:left="5040" w:hanging="360"/>
      </w:pPr>
      <w:rPr>
        <w:rFonts w:ascii="Arial" w:hAnsi="Arial" w:hint="default"/>
      </w:rPr>
    </w:lvl>
    <w:lvl w:ilvl="7" w:tplc="B99E576E" w:tentative="1">
      <w:start w:val="1"/>
      <w:numFmt w:val="bullet"/>
      <w:lvlText w:val="•"/>
      <w:lvlJc w:val="left"/>
      <w:pPr>
        <w:tabs>
          <w:tab w:val="num" w:pos="5760"/>
        </w:tabs>
        <w:ind w:left="5760" w:hanging="360"/>
      </w:pPr>
      <w:rPr>
        <w:rFonts w:ascii="Arial" w:hAnsi="Arial" w:hint="default"/>
      </w:rPr>
    </w:lvl>
    <w:lvl w:ilvl="8" w:tplc="9FF634E2" w:tentative="1">
      <w:start w:val="1"/>
      <w:numFmt w:val="bullet"/>
      <w:lvlText w:val="•"/>
      <w:lvlJc w:val="left"/>
      <w:pPr>
        <w:tabs>
          <w:tab w:val="num" w:pos="6480"/>
        </w:tabs>
        <w:ind w:left="6480" w:hanging="360"/>
      </w:pPr>
      <w:rPr>
        <w:rFonts w:ascii="Arial" w:hAnsi="Arial" w:hint="default"/>
      </w:rPr>
    </w:lvl>
  </w:abstractNum>
  <w:abstractNum w:abstractNumId="1">
    <w:nsid w:val="06077A66"/>
    <w:multiLevelType w:val="hybridMultilevel"/>
    <w:tmpl w:val="D9424212"/>
    <w:lvl w:ilvl="0" w:tplc="3D08AB70">
      <w:start w:val="1"/>
      <w:numFmt w:val="bullet"/>
      <w:lvlText w:val="•"/>
      <w:lvlJc w:val="left"/>
      <w:pPr>
        <w:tabs>
          <w:tab w:val="num" w:pos="720"/>
        </w:tabs>
        <w:ind w:left="720" w:hanging="360"/>
      </w:pPr>
      <w:rPr>
        <w:rFonts w:ascii="Arial" w:hAnsi="Arial" w:hint="default"/>
      </w:rPr>
    </w:lvl>
    <w:lvl w:ilvl="1" w:tplc="593CEB88" w:tentative="1">
      <w:start w:val="1"/>
      <w:numFmt w:val="bullet"/>
      <w:lvlText w:val="•"/>
      <w:lvlJc w:val="left"/>
      <w:pPr>
        <w:tabs>
          <w:tab w:val="num" w:pos="1440"/>
        </w:tabs>
        <w:ind w:left="1440" w:hanging="360"/>
      </w:pPr>
      <w:rPr>
        <w:rFonts w:ascii="Arial" w:hAnsi="Arial" w:hint="default"/>
      </w:rPr>
    </w:lvl>
    <w:lvl w:ilvl="2" w:tplc="6D142508" w:tentative="1">
      <w:start w:val="1"/>
      <w:numFmt w:val="bullet"/>
      <w:lvlText w:val="•"/>
      <w:lvlJc w:val="left"/>
      <w:pPr>
        <w:tabs>
          <w:tab w:val="num" w:pos="2160"/>
        </w:tabs>
        <w:ind w:left="2160" w:hanging="360"/>
      </w:pPr>
      <w:rPr>
        <w:rFonts w:ascii="Arial" w:hAnsi="Arial" w:hint="default"/>
      </w:rPr>
    </w:lvl>
    <w:lvl w:ilvl="3" w:tplc="EBDA9FD4" w:tentative="1">
      <w:start w:val="1"/>
      <w:numFmt w:val="bullet"/>
      <w:lvlText w:val="•"/>
      <w:lvlJc w:val="left"/>
      <w:pPr>
        <w:tabs>
          <w:tab w:val="num" w:pos="2880"/>
        </w:tabs>
        <w:ind w:left="2880" w:hanging="360"/>
      </w:pPr>
      <w:rPr>
        <w:rFonts w:ascii="Arial" w:hAnsi="Arial" w:hint="default"/>
      </w:rPr>
    </w:lvl>
    <w:lvl w:ilvl="4" w:tplc="2AB4BA58" w:tentative="1">
      <w:start w:val="1"/>
      <w:numFmt w:val="bullet"/>
      <w:lvlText w:val="•"/>
      <w:lvlJc w:val="left"/>
      <w:pPr>
        <w:tabs>
          <w:tab w:val="num" w:pos="3600"/>
        </w:tabs>
        <w:ind w:left="3600" w:hanging="360"/>
      </w:pPr>
      <w:rPr>
        <w:rFonts w:ascii="Arial" w:hAnsi="Arial" w:hint="default"/>
      </w:rPr>
    </w:lvl>
    <w:lvl w:ilvl="5" w:tplc="4D9CE88C" w:tentative="1">
      <w:start w:val="1"/>
      <w:numFmt w:val="bullet"/>
      <w:lvlText w:val="•"/>
      <w:lvlJc w:val="left"/>
      <w:pPr>
        <w:tabs>
          <w:tab w:val="num" w:pos="4320"/>
        </w:tabs>
        <w:ind w:left="4320" w:hanging="360"/>
      </w:pPr>
      <w:rPr>
        <w:rFonts w:ascii="Arial" w:hAnsi="Arial" w:hint="default"/>
      </w:rPr>
    </w:lvl>
    <w:lvl w:ilvl="6" w:tplc="D47C2AC2" w:tentative="1">
      <w:start w:val="1"/>
      <w:numFmt w:val="bullet"/>
      <w:lvlText w:val="•"/>
      <w:lvlJc w:val="left"/>
      <w:pPr>
        <w:tabs>
          <w:tab w:val="num" w:pos="5040"/>
        </w:tabs>
        <w:ind w:left="5040" w:hanging="360"/>
      </w:pPr>
      <w:rPr>
        <w:rFonts w:ascii="Arial" w:hAnsi="Arial" w:hint="default"/>
      </w:rPr>
    </w:lvl>
    <w:lvl w:ilvl="7" w:tplc="C56E9124" w:tentative="1">
      <w:start w:val="1"/>
      <w:numFmt w:val="bullet"/>
      <w:lvlText w:val="•"/>
      <w:lvlJc w:val="left"/>
      <w:pPr>
        <w:tabs>
          <w:tab w:val="num" w:pos="5760"/>
        </w:tabs>
        <w:ind w:left="5760" w:hanging="360"/>
      </w:pPr>
      <w:rPr>
        <w:rFonts w:ascii="Arial" w:hAnsi="Arial" w:hint="default"/>
      </w:rPr>
    </w:lvl>
    <w:lvl w:ilvl="8" w:tplc="AC92F396" w:tentative="1">
      <w:start w:val="1"/>
      <w:numFmt w:val="bullet"/>
      <w:lvlText w:val="•"/>
      <w:lvlJc w:val="left"/>
      <w:pPr>
        <w:tabs>
          <w:tab w:val="num" w:pos="6480"/>
        </w:tabs>
        <w:ind w:left="6480" w:hanging="360"/>
      </w:pPr>
      <w:rPr>
        <w:rFonts w:ascii="Arial" w:hAnsi="Arial" w:hint="default"/>
      </w:rPr>
    </w:lvl>
  </w:abstractNum>
  <w:abstractNum w:abstractNumId="2">
    <w:nsid w:val="0F4D1E79"/>
    <w:multiLevelType w:val="hybridMultilevel"/>
    <w:tmpl w:val="882EB33A"/>
    <w:lvl w:ilvl="0" w:tplc="53626A24">
      <w:start w:val="1"/>
      <w:numFmt w:val="bullet"/>
      <w:lvlText w:val="•"/>
      <w:lvlJc w:val="left"/>
      <w:pPr>
        <w:tabs>
          <w:tab w:val="num" w:pos="720"/>
        </w:tabs>
        <w:ind w:left="720" w:hanging="360"/>
      </w:pPr>
      <w:rPr>
        <w:rFonts w:ascii="Arial" w:hAnsi="Arial" w:hint="default"/>
      </w:rPr>
    </w:lvl>
    <w:lvl w:ilvl="1" w:tplc="7C6CCCB8" w:tentative="1">
      <w:start w:val="1"/>
      <w:numFmt w:val="bullet"/>
      <w:lvlText w:val="•"/>
      <w:lvlJc w:val="left"/>
      <w:pPr>
        <w:tabs>
          <w:tab w:val="num" w:pos="1440"/>
        </w:tabs>
        <w:ind w:left="1440" w:hanging="360"/>
      </w:pPr>
      <w:rPr>
        <w:rFonts w:ascii="Arial" w:hAnsi="Arial" w:hint="default"/>
      </w:rPr>
    </w:lvl>
    <w:lvl w:ilvl="2" w:tplc="67385910" w:tentative="1">
      <w:start w:val="1"/>
      <w:numFmt w:val="bullet"/>
      <w:lvlText w:val="•"/>
      <w:lvlJc w:val="left"/>
      <w:pPr>
        <w:tabs>
          <w:tab w:val="num" w:pos="2160"/>
        </w:tabs>
        <w:ind w:left="2160" w:hanging="360"/>
      </w:pPr>
      <w:rPr>
        <w:rFonts w:ascii="Arial" w:hAnsi="Arial" w:hint="default"/>
      </w:rPr>
    </w:lvl>
    <w:lvl w:ilvl="3" w:tplc="51909636" w:tentative="1">
      <w:start w:val="1"/>
      <w:numFmt w:val="bullet"/>
      <w:lvlText w:val="•"/>
      <w:lvlJc w:val="left"/>
      <w:pPr>
        <w:tabs>
          <w:tab w:val="num" w:pos="2880"/>
        </w:tabs>
        <w:ind w:left="2880" w:hanging="360"/>
      </w:pPr>
      <w:rPr>
        <w:rFonts w:ascii="Arial" w:hAnsi="Arial" w:hint="default"/>
      </w:rPr>
    </w:lvl>
    <w:lvl w:ilvl="4" w:tplc="3A5C4CBA" w:tentative="1">
      <w:start w:val="1"/>
      <w:numFmt w:val="bullet"/>
      <w:lvlText w:val="•"/>
      <w:lvlJc w:val="left"/>
      <w:pPr>
        <w:tabs>
          <w:tab w:val="num" w:pos="3600"/>
        </w:tabs>
        <w:ind w:left="3600" w:hanging="360"/>
      </w:pPr>
      <w:rPr>
        <w:rFonts w:ascii="Arial" w:hAnsi="Arial" w:hint="default"/>
      </w:rPr>
    </w:lvl>
    <w:lvl w:ilvl="5" w:tplc="EA14A0F4" w:tentative="1">
      <w:start w:val="1"/>
      <w:numFmt w:val="bullet"/>
      <w:lvlText w:val="•"/>
      <w:lvlJc w:val="left"/>
      <w:pPr>
        <w:tabs>
          <w:tab w:val="num" w:pos="4320"/>
        </w:tabs>
        <w:ind w:left="4320" w:hanging="360"/>
      </w:pPr>
      <w:rPr>
        <w:rFonts w:ascii="Arial" w:hAnsi="Arial" w:hint="default"/>
      </w:rPr>
    </w:lvl>
    <w:lvl w:ilvl="6" w:tplc="4A948C14" w:tentative="1">
      <w:start w:val="1"/>
      <w:numFmt w:val="bullet"/>
      <w:lvlText w:val="•"/>
      <w:lvlJc w:val="left"/>
      <w:pPr>
        <w:tabs>
          <w:tab w:val="num" w:pos="5040"/>
        </w:tabs>
        <w:ind w:left="5040" w:hanging="360"/>
      </w:pPr>
      <w:rPr>
        <w:rFonts w:ascii="Arial" w:hAnsi="Arial" w:hint="default"/>
      </w:rPr>
    </w:lvl>
    <w:lvl w:ilvl="7" w:tplc="61182C62" w:tentative="1">
      <w:start w:val="1"/>
      <w:numFmt w:val="bullet"/>
      <w:lvlText w:val="•"/>
      <w:lvlJc w:val="left"/>
      <w:pPr>
        <w:tabs>
          <w:tab w:val="num" w:pos="5760"/>
        </w:tabs>
        <w:ind w:left="5760" w:hanging="360"/>
      </w:pPr>
      <w:rPr>
        <w:rFonts w:ascii="Arial" w:hAnsi="Arial" w:hint="default"/>
      </w:rPr>
    </w:lvl>
    <w:lvl w:ilvl="8" w:tplc="FC669FE2" w:tentative="1">
      <w:start w:val="1"/>
      <w:numFmt w:val="bullet"/>
      <w:lvlText w:val="•"/>
      <w:lvlJc w:val="left"/>
      <w:pPr>
        <w:tabs>
          <w:tab w:val="num" w:pos="6480"/>
        </w:tabs>
        <w:ind w:left="6480" w:hanging="360"/>
      </w:pPr>
      <w:rPr>
        <w:rFonts w:ascii="Arial" w:hAnsi="Arial" w:hint="default"/>
      </w:rPr>
    </w:lvl>
  </w:abstractNum>
  <w:abstractNum w:abstractNumId="3">
    <w:nsid w:val="26BA72E8"/>
    <w:multiLevelType w:val="multilevel"/>
    <w:tmpl w:val="8EA8437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33242A37"/>
    <w:multiLevelType w:val="hybridMultilevel"/>
    <w:tmpl w:val="91E449EE"/>
    <w:lvl w:ilvl="0" w:tplc="BEDEC0CA">
      <w:start w:val="1"/>
      <w:numFmt w:val="bullet"/>
      <w:lvlText w:val="•"/>
      <w:lvlJc w:val="left"/>
      <w:pPr>
        <w:tabs>
          <w:tab w:val="num" w:pos="720"/>
        </w:tabs>
        <w:ind w:left="720" w:hanging="360"/>
      </w:pPr>
      <w:rPr>
        <w:rFonts w:ascii="Arial" w:hAnsi="Arial" w:hint="default"/>
      </w:rPr>
    </w:lvl>
    <w:lvl w:ilvl="1" w:tplc="A0BA809A" w:tentative="1">
      <w:start w:val="1"/>
      <w:numFmt w:val="bullet"/>
      <w:lvlText w:val="•"/>
      <w:lvlJc w:val="left"/>
      <w:pPr>
        <w:tabs>
          <w:tab w:val="num" w:pos="1440"/>
        </w:tabs>
        <w:ind w:left="1440" w:hanging="360"/>
      </w:pPr>
      <w:rPr>
        <w:rFonts w:ascii="Arial" w:hAnsi="Arial" w:hint="default"/>
      </w:rPr>
    </w:lvl>
    <w:lvl w:ilvl="2" w:tplc="F0B4B3A8" w:tentative="1">
      <w:start w:val="1"/>
      <w:numFmt w:val="bullet"/>
      <w:lvlText w:val="•"/>
      <w:lvlJc w:val="left"/>
      <w:pPr>
        <w:tabs>
          <w:tab w:val="num" w:pos="2160"/>
        </w:tabs>
        <w:ind w:left="2160" w:hanging="360"/>
      </w:pPr>
      <w:rPr>
        <w:rFonts w:ascii="Arial" w:hAnsi="Arial" w:hint="default"/>
      </w:rPr>
    </w:lvl>
    <w:lvl w:ilvl="3" w:tplc="B6705FDC" w:tentative="1">
      <w:start w:val="1"/>
      <w:numFmt w:val="bullet"/>
      <w:lvlText w:val="•"/>
      <w:lvlJc w:val="left"/>
      <w:pPr>
        <w:tabs>
          <w:tab w:val="num" w:pos="2880"/>
        </w:tabs>
        <w:ind w:left="2880" w:hanging="360"/>
      </w:pPr>
      <w:rPr>
        <w:rFonts w:ascii="Arial" w:hAnsi="Arial" w:hint="default"/>
      </w:rPr>
    </w:lvl>
    <w:lvl w:ilvl="4" w:tplc="155A6BAA" w:tentative="1">
      <w:start w:val="1"/>
      <w:numFmt w:val="bullet"/>
      <w:lvlText w:val="•"/>
      <w:lvlJc w:val="left"/>
      <w:pPr>
        <w:tabs>
          <w:tab w:val="num" w:pos="3600"/>
        </w:tabs>
        <w:ind w:left="3600" w:hanging="360"/>
      </w:pPr>
      <w:rPr>
        <w:rFonts w:ascii="Arial" w:hAnsi="Arial" w:hint="default"/>
      </w:rPr>
    </w:lvl>
    <w:lvl w:ilvl="5" w:tplc="BC6E4E62" w:tentative="1">
      <w:start w:val="1"/>
      <w:numFmt w:val="bullet"/>
      <w:lvlText w:val="•"/>
      <w:lvlJc w:val="left"/>
      <w:pPr>
        <w:tabs>
          <w:tab w:val="num" w:pos="4320"/>
        </w:tabs>
        <w:ind w:left="4320" w:hanging="360"/>
      </w:pPr>
      <w:rPr>
        <w:rFonts w:ascii="Arial" w:hAnsi="Arial" w:hint="default"/>
      </w:rPr>
    </w:lvl>
    <w:lvl w:ilvl="6" w:tplc="67D6EF3A" w:tentative="1">
      <w:start w:val="1"/>
      <w:numFmt w:val="bullet"/>
      <w:lvlText w:val="•"/>
      <w:lvlJc w:val="left"/>
      <w:pPr>
        <w:tabs>
          <w:tab w:val="num" w:pos="5040"/>
        </w:tabs>
        <w:ind w:left="5040" w:hanging="360"/>
      </w:pPr>
      <w:rPr>
        <w:rFonts w:ascii="Arial" w:hAnsi="Arial" w:hint="default"/>
      </w:rPr>
    </w:lvl>
    <w:lvl w:ilvl="7" w:tplc="22440806" w:tentative="1">
      <w:start w:val="1"/>
      <w:numFmt w:val="bullet"/>
      <w:lvlText w:val="•"/>
      <w:lvlJc w:val="left"/>
      <w:pPr>
        <w:tabs>
          <w:tab w:val="num" w:pos="5760"/>
        </w:tabs>
        <w:ind w:left="5760" w:hanging="360"/>
      </w:pPr>
      <w:rPr>
        <w:rFonts w:ascii="Arial" w:hAnsi="Arial" w:hint="default"/>
      </w:rPr>
    </w:lvl>
    <w:lvl w:ilvl="8" w:tplc="457280D8" w:tentative="1">
      <w:start w:val="1"/>
      <w:numFmt w:val="bullet"/>
      <w:lvlText w:val="•"/>
      <w:lvlJc w:val="left"/>
      <w:pPr>
        <w:tabs>
          <w:tab w:val="num" w:pos="6480"/>
        </w:tabs>
        <w:ind w:left="6480" w:hanging="360"/>
      </w:pPr>
      <w:rPr>
        <w:rFonts w:ascii="Arial" w:hAnsi="Arial" w:hint="default"/>
      </w:rPr>
    </w:lvl>
  </w:abstractNum>
  <w:abstractNum w:abstractNumId="5">
    <w:nsid w:val="3E626618"/>
    <w:multiLevelType w:val="hybridMultilevel"/>
    <w:tmpl w:val="CE3A3590"/>
    <w:lvl w:ilvl="0" w:tplc="62D269AA">
      <w:start w:val="1"/>
      <w:numFmt w:val="bullet"/>
      <w:lvlText w:val="•"/>
      <w:lvlJc w:val="left"/>
      <w:pPr>
        <w:tabs>
          <w:tab w:val="num" w:pos="720"/>
        </w:tabs>
        <w:ind w:left="720" w:hanging="360"/>
      </w:pPr>
      <w:rPr>
        <w:rFonts w:ascii="Arial" w:hAnsi="Arial" w:hint="default"/>
      </w:rPr>
    </w:lvl>
    <w:lvl w:ilvl="1" w:tplc="1C1C9D8C" w:tentative="1">
      <w:start w:val="1"/>
      <w:numFmt w:val="bullet"/>
      <w:lvlText w:val="•"/>
      <w:lvlJc w:val="left"/>
      <w:pPr>
        <w:tabs>
          <w:tab w:val="num" w:pos="1440"/>
        </w:tabs>
        <w:ind w:left="1440" w:hanging="360"/>
      </w:pPr>
      <w:rPr>
        <w:rFonts w:ascii="Arial" w:hAnsi="Arial" w:hint="default"/>
      </w:rPr>
    </w:lvl>
    <w:lvl w:ilvl="2" w:tplc="B2EED80C" w:tentative="1">
      <w:start w:val="1"/>
      <w:numFmt w:val="bullet"/>
      <w:lvlText w:val="•"/>
      <w:lvlJc w:val="left"/>
      <w:pPr>
        <w:tabs>
          <w:tab w:val="num" w:pos="2160"/>
        </w:tabs>
        <w:ind w:left="2160" w:hanging="360"/>
      </w:pPr>
      <w:rPr>
        <w:rFonts w:ascii="Arial" w:hAnsi="Arial" w:hint="default"/>
      </w:rPr>
    </w:lvl>
    <w:lvl w:ilvl="3" w:tplc="F2007692" w:tentative="1">
      <w:start w:val="1"/>
      <w:numFmt w:val="bullet"/>
      <w:lvlText w:val="•"/>
      <w:lvlJc w:val="left"/>
      <w:pPr>
        <w:tabs>
          <w:tab w:val="num" w:pos="2880"/>
        </w:tabs>
        <w:ind w:left="2880" w:hanging="360"/>
      </w:pPr>
      <w:rPr>
        <w:rFonts w:ascii="Arial" w:hAnsi="Arial" w:hint="default"/>
      </w:rPr>
    </w:lvl>
    <w:lvl w:ilvl="4" w:tplc="3F10C2BA" w:tentative="1">
      <w:start w:val="1"/>
      <w:numFmt w:val="bullet"/>
      <w:lvlText w:val="•"/>
      <w:lvlJc w:val="left"/>
      <w:pPr>
        <w:tabs>
          <w:tab w:val="num" w:pos="3600"/>
        </w:tabs>
        <w:ind w:left="3600" w:hanging="360"/>
      </w:pPr>
      <w:rPr>
        <w:rFonts w:ascii="Arial" w:hAnsi="Arial" w:hint="default"/>
      </w:rPr>
    </w:lvl>
    <w:lvl w:ilvl="5" w:tplc="006A56EC" w:tentative="1">
      <w:start w:val="1"/>
      <w:numFmt w:val="bullet"/>
      <w:lvlText w:val="•"/>
      <w:lvlJc w:val="left"/>
      <w:pPr>
        <w:tabs>
          <w:tab w:val="num" w:pos="4320"/>
        </w:tabs>
        <w:ind w:left="4320" w:hanging="360"/>
      </w:pPr>
      <w:rPr>
        <w:rFonts w:ascii="Arial" w:hAnsi="Arial" w:hint="default"/>
      </w:rPr>
    </w:lvl>
    <w:lvl w:ilvl="6" w:tplc="14C8A7F0" w:tentative="1">
      <w:start w:val="1"/>
      <w:numFmt w:val="bullet"/>
      <w:lvlText w:val="•"/>
      <w:lvlJc w:val="left"/>
      <w:pPr>
        <w:tabs>
          <w:tab w:val="num" w:pos="5040"/>
        </w:tabs>
        <w:ind w:left="5040" w:hanging="360"/>
      </w:pPr>
      <w:rPr>
        <w:rFonts w:ascii="Arial" w:hAnsi="Arial" w:hint="default"/>
      </w:rPr>
    </w:lvl>
    <w:lvl w:ilvl="7" w:tplc="0B9A6E22" w:tentative="1">
      <w:start w:val="1"/>
      <w:numFmt w:val="bullet"/>
      <w:lvlText w:val="•"/>
      <w:lvlJc w:val="left"/>
      <w:pPr>
        <w:tabs>
          <w:tab w:val="num" w:pos="5760"/>
        </w:tabs>
        <w:ind w:left="5760" w:hanging="360"/>
      </w:pPr>
      <w:rPr>
        <w:rFonts w:ascii="Arial" w:hAnsi="Arial" w:hint="default"/>
      </w:rPr>
    </w:lvl>
    <w:lvl w:ilvl="8" w:tplc="664E4EB2" w:tentative="1">
      <w:start w:val="1"/>
      <w:numFmt w:val="bullet"/>
      <w:lvlText w:val="•"/>
      <w:lvlJc w:val="left"/>
      <w:pPr>
        <w:tabs>
          <w:tab w:val="num" w:pos="6480"/>
        </w:tabs>
        <w:ind w:left="6480" w:hanging="360"/>
      </w:pPr>
      <w:rPr>
        <w:rFonts w:ascii="Arial" w:hAnsi="Arial" w:hint="default"/>
      </w:rPr>
    </w:lvl>
  </w:abstractNum>
  <w:abstractNum w:abstractNumId="6">
    <w:nsid w:val="41923405"/>
    <w:multiLevelType w:val="hybridMultilevel"/>
    <w:tmpl w:val="7FBE0B1A"/>
    <w:lvl w:ilvl="0" w:tplc="3580BE5A">
      <w:start w:val="1"/>
      <w:numFmt w:val="bullet"/>
      <w:lvlText w:val="•"/>
      <w:lvlJc w:val="left"/>
      <w:pPr>
        <w:tabs>
          <w:tab w:val="num" w:pos="720"/>
        </w:tabs>
        <w:ind w:left="720" w:hanging="360"/>
      </w:pPr>
      <w:rPr>
        <w:rFonts w:ascii="Arial" w:hAnsi="Arial" w:hint="default"/>
      </w:rPr>
    </w:lvl>
    <w:lvl w:ilvl="1" w:tplc="054C9F8C" w:tentative="1">
      <w:start w:val="1"/>
      <w:numFmt w:val="bullet"/>
      <w:lvlText w:val="•"/>
      <w:lvlJc w:val="left"/>
      <w:pPr>
        <w:tabs>
          <w:tab w:val="num" w:pos="1440"/>
        </w:tabs>
        <w:ind w:left="1440" w:hanging="360"/>
      </w:pPr>
      <w:rPr>
        <w:rFonts w:ascii="Arial" w:hAnsi="Arial" w:hint="default"/>
      </w:rPr>
    </w:lvl>
    <w:lvl w:ilvl="2" w:tplc="35684536" w:tentative="1">
      <w:start w:val="1"/>
      <w:numFmt w:val="bullet"/>
      <w:lvlText w:val="•"/>
      <w:lvlJc w:val="left"/>
      <w:pPr>
        <w:tabs>
          <w:tab w:val="num" w:pos="2160"/>
        </w:tabs>
        <w:ind w:left="2160" w:hanging="360"/>
      </w:pPr>
      <w:rPr>
        <w:rFonts w:ascii="Arial" w:hAnsi="Arial" w:hint="default"/>
      </w:rPr>
    </w:lvl>
    <w:lvl w:ilvl="3" w:tplc="A3965B9C" w:tentative="1">
      <w:start w:val="1"/>
      <w:numFmt w:val="bullet"/>
      <w:lvlText w:val="•"/>
      <w:lvlJc w:val="left"/>
      <w:pPr>
        <w:tabs>
          <w:tab w:val="num" w:pos="2880"/>
        </w:tabs>
        <w:ind w:left="2880" w:hanging="360"/>
      </w:pPr>
      <w:rPr>
        <w:rFonts w:ascii="Arial" w:hAnsi="Arial" w:hint="default"/>
      </w:rPr>
    </w:lvl>
    <w:lvl w:ilvl="4" w:tplc="0DAAAB9E" w:tentative="1">
      <w:start w:val="1"/>
      <w:numFmt w:val="bullet"/>
      <w:lvlText w:val="•"/>
      <w:lvlJc w:val="left"/>
      <w:pPr>
        <w:tabs>
          <w:tab w:val="num" w:pos="3600"/>
        </w:tabs>
        <w:ind w:left="3600" w:hanging="360"/>
      </w:pPr>
      <w:rPr>
        <w:rFonts w:ascii="Arial" w:hAnsi="Arial" w:hint="default"/>
      </w:rPr>
    </w:lvl>
    <w:lvl w:ilvl="5" w:tplc="7B5A92D6" w:tentative="1">
      <w:start w:val="1"/>
      <w:numFmt w:val="bullet"/>
      <w:lvlText w:val="•"/>
      <w:lvlJc w:val="left"/>
      <w:pPr>
        <w:tabs>
          <w:tab w:val="num" w:pos="4320"/>
        </w:tabs>
        <w:ind w:left="4320" w:hanging="360"/>
      </w:pPr>
      <w:rPr>
        <w:rFonts w:ascii="Arial" w:hAnsi="Arial" w:hint="default"/>
      </w:rPr>
    </w:lvl>
    <w:lvl w:ilvl="6" w:tplc="7EF60B5C" w:tentative="1">
      <w:start w:val="1"/>
      <w:numFmt w:val="bullet"/>
      <w:lvlText w:val="•"/>
      <w:lvlJc w:val="left"/>
      <w:pPr>
        <w:tabs>
          <w:tab w:val="num" w:pos="5040"/>
        </w:tabs>
        <w:ind w:left="5040" w:hanging="360"/>
      </w:pPr>
      <w:rPr>
        <w:rFonts w:ascii="Arial" w:hAnsi="Arial" w:hint="default"/>
      </w:rPr>
    </w:lvl>
    <w:lvl w:ilvl="7" w:tplc="078CC200" w:tentative="1">
      <w:start w:val="1"/>
      <w:numFmt w:val="bullet"/>
      <w:lvlText w:val="•"/>
      <w:lvlJc w:val="left"/>
      <w:pPr>
        <w:tabs>
          <w:tab w:val="num" w:pos="5760"/>
        </w:tabs>
        <w:ind w:left="5760" w:hanging="360"/>
      </w:pPr>
      <w:rPr>
        <w:rFonts w:ascii="Arial" w:hAnsi="Arial" w:hint="default"/>
      </w:rPr>
    </w:lvl>
    <w:lvl w:ilvl="8" w:tplc="F928150A" w:tentative="1">
      <w:start w:val="1"/>
      <w:numFmt w:val="bullet"/>
      <w:lvlText w:val="•"/>
      <w:lvlJc w:val="left"/>
      <w:pPr>
        <w:tabs>
          <w:tab w:val="num" w:pos="6480"/>
        </w:tabs>
        <w:ind w:left="6480" w:hanging="360"/>
      </w:pPr>
      <w:rPr>
        <w:rFonts w:ascii="Arial" w:hAnsi="Arial" w:hint="default"/>
      </w:rPr>
    </w:lvl>
  </w:abstractNum>
  <w:abstractNum w:abstractNumId="7">
    <w:nsid w:val="4536744A"/>
    <w:multiLevelType w:val="hybridMultilevel"/>
    <w:tmpl w:val="282464A8"/>
    <w:lvl w:ilvl="0" w:tplc="F8F20A1E">
      <w:start w:val="1"/>
      <w:numFmt w:val="bullet"/>
      <w:lvlText w:val="•"/>
      <w:lvlJc w:val="left"/>
      <w:pPr>
        <w:tabs>
          <w:tab w:val="num" w:pos="720"/>
        </w:tabs>
        <w:ind w:left="720" w:hanging="360"/>
      </w:pPr>
      <w:rPr>
        <w:rFonts w:ascii="Arial" w:hAnsi="Arial" w:hint="default"/>
      </w:rPr>
    </w:lvl>
    <w:lvl w:ilvl="1" w:tplc="90A6CD38" w:tentative="1">
      <w:start w:val="1"/>
      <w:numFmt w:val="bullet"/>
      <w:lvlText w:val="•"/>
      <w:lvlJc w:val="left"/>
      <w:pPr>
        <w:tabs>
          <w:tab w:val="num" w:pos="1440"/>
        </w:tabs>
        <w:ind w:left="1440" w:hanging="360"/>
      </w:pPr>
      <w:rPr>
        <w:rFonts w:ascii="Arial" w:hAnsi="Arial" w:hint="default"/>
      </w:rPr>
    </w:lvl>
    <w:lvl w:ilvl="2" w:tplc="81308B2C" w:tentative="1">
      <w:start w:val="1"/>
      <w:numFmt w:val="bullet"/>
      <w:lvlText w:val="•"/>
      <w:lvlJc w:val="left"/>
      <w:pPr>
        <w:tabs>
          <w:tab w:val="num" w:pos="2160"/>
        </w:tabs>
        <w:ind w:left="2160" w:hanging="360"/>
      </w:pPr>
      <w:rPr>
        <w:rFonts w:ascii="Arial" w:hAnsi="Arial" w:hint="default"/>
      </w:rPr>
    </w:lvl>
    <w:lvl w:ilvl="3" w:tplc="97529BA6" w:tentative="1">
      <w:start w:val="1"/>
      <w:numFmt w:val="bullet"/>
      <w:lvlText w:val="•"/>
      <w:lvlJc w:val="left"/>
      <w:pPr>
        <w:tabs>
          <w:tab w:val="num" w:pos="2880"/>
        </w:tabs>
        <w:ind w:left="2880" w:hanging="360"/>
      </w:pPr>
      <w:rPr>
        <w:rFonts w:ascii="Arial" w:hAnsi="Arial" w:hint="default"/>
      </w:rPr>
    </w:lvl>
    <w:lvl w:ilvl="4" w:tplc="D85CF450" w:tentative="1">
      <w:start w:val="1"/>
      <w:numFmt w:val="bullet"/>
      <w:lvlText w:val="•"/>
      <w:lvlJc w:val="left"/>
      <w:pPr>
        <w:tabs>
          <w:tab w:val="num" w:pos="3600"/>
        </w:tabs>
        <w:ind w:left="3600" w:hanging="360"/>
      </w:pPr>
      <w:rPr>
        <w:rFonts w:ascii="Arial" w:hAnsi="Arial" w:hint="default"/>
      </w:rPr>
    </w:lvl>
    <w:lvl w:ilvl="5" w:tplc="24B0DD88" w:tentative="1">
      <w:start w:val="1"/>
      <w:numFmt w:val="bullet"/>
      <w:lvlText w:val="•"/>
      <w:lvlJc w:val="left"/>
      <w:pPr>
        <w:tabs>
          <w:tab w:val="num" w:pos="4320"/>
        </w:tabs>
        <w:ind w:left="4320" w:hanging="360"/>
      </w:pPr>
      <w:rPr>
        <w:rFonts w:ascii="Arial" w:hAnsi="Arial" w:hint="default"/>
      </w:rPr>
    </w:lvl>
    <w:lvl w:ilvl="6" w:tplc="4C2802F8" w:tentative="1">
      <w:start w:val="1"/>
      <w:numFmt w:val="bullet"/>
      <w:lvlText w:val="•"/>
      <w:lvlJc w:val="left"/>
      <w:pPr>
        <w:tabs>
          <w:tab w:val="num" w:pos="5040"/>
        </w:tabs>
        <w:ind w:left="5040" w:hanging="360"/>
      </w:pPr>
      <w:rPr>
        <w:rFonts w:ascii="Arial" w:hAnsi="Arial" w:hint="default"/>
      </w:rPr>
    </w:lvl>
    <w:lvl w:ilvl="7" w:tplc="2324915E" w:tentative="1">
      <w:start w:val="1"/>
      <w:numFmt w:val="bullet"/>
      <w:lvlText w:val="•"/>
      <w:lvlJc w:val="left"/>
      <w:pPr>
        <w:tabs>
          <w:tab w:val="num" w:pos="5760"/>
        </w:tabs>
        <w:ind w:left="5760" w:hanging="360"/>
      </w:pPr>
      <w:rPr>
        <w:rFonts w:ascii="Arial" w:hAnsi="Arial" w:hint="default"/>
      </w:rPr>
    </w:lvl>
    <w:lvl w:ilvl="8" w:tplc="704A407A" w:tentative="1">
      <w:start w:val="1"/>
      <w:numFmt w:val="bullet"/>
      <w:lvlText w:val="•"/>
      <w:lvlJc w:val="left"/>
      <w:pPr>
        <w:tabs>
          <w:tab w:val="num" w:pos="6480"/>
        </w:tabs>
        <w:ind w:left="6480" w:hanging="360"/>
      </w:pPr>
      <w:rPr>
        <w:rFonts w:ascii="Arial" w:hAnsi="Arial" w:hint="default"/>
      </w:rPr>
    </w:lvl>
  </w:abstractNum>
  <w:abstractNum w:abstractNumId="8">
    <w:nsid w:val="496A2746"/>
    <w:multiLevelType w:val="multilevel"/>
    <w:tmpl w:val="4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4A4D1E8F"/>
    <w:multiLevelType w:val="hybridMultilevel"/>
    <w:tmpl w:val="F356CAAC"/>
    <w:lvl w:ilvl="0" w:tplc="AD6C97FC">
      <w:start w:val="1"/>
      <w:numFmt w:val="bullet"/>
      <w:lvlText w:val="•"/>
      <w:lvlJc w:val="left"/>
      <w:pPr>
        <w:tabs>
          <w:tab w:val="num" w:pos="720"/>
        </w:tabs>
        <w:ind w:left="720" w:hanging="360"/>
      </w:pPr>
      <w:rPr>
        <w:rFonts w:ascii="Arial" w:hAnsi="Arial" w:hint="default"/>
      </w:rPr>
    </w:lvl>
    <w:lvl w:ilvl="1" w:tplc="4DA89352" w:tentative="1">
      <w:start w:val="1"/>
      <w:numFmt w:val="bullet"/>
      <w:lvlText w:val="•"/>
      <w:lvlJc w:val="left"/>
      <w:pPr>
        <w:tabs>
          <w:tab w:val="num" w:pos="1440"/>
        </w:tabs>
        <w:ind w:left="1440" w:hanging="360"/>
      </w:pPr>
      <w:rPr>
        <w:rFonts w:ascii="Arial" w:hAnsi="Arial" w:hint="default"/>
      </w:rPr>
    </w:lvl>
    <w:lvl w:ilvl="2" w:tplc="416890D4" w:tentative="1">
      <w:start w:val="1"/>
      <w:numFmt w:val="bullet"/>
      <w:lvlText w:val="•"/>
      <w:lvlJc w:val="left"/>
      <w:pPr>
        <w:tabs>
          <w:tab w:val="num" w:pos="2160"/>
        </w:tabs>
        <w:ind w:left="2160" w:hanging="360"/>
      </w:pPr>
      <w:rPr>
        <w:rFonts w:ascii="Arial" w:hAnsi="Arial" w:hint="default"/>
      </w:rPr>
    </w:lvl>
    <w:lvl w:ilvl="3" w:tplc="8AFA31AC" w:tentative="1">
      <w:start w:val="1"/>
      <w:numFmt w:val="bullet"/>
      <w:lvlText w:val="•"/>
      <w:lvlJc w:val="left"/>
      <w:pPr>
        <w:tabs>
          <w:tab w:val="num" w:pos="2880"/>
        </w:tabs>
        <w:ind w:left="2880" w:hanging="360"/>
      </w:pPr>
      <w:rPr>
        <w:rFonts w:ascii="Arial" w:hAnsi="Arial" w:hint="default"/>
      </w:rPr>
    </w:lvl>
    <w:lvl w:ilvl="4" w:tplc="E4DEB1F6" w:tentative="1">
      <w:start w:val="1"/>
      <w:numFmt w:val="bullet"/>
      <w:lvlText w:val="•"/>
      <w:lvlJc w:val="left"/>
      <w:pPr>
        <w:tabs>
          <w:tab w:val="num" w:pos="3600"/>
        </w:tabs>
        <w:ind w:left="3600" w:hanging="360"/>
      </w:pPr>
      <w:rPr>
        <w:rFonts w:ascii="Arial" w:hAnsi="Arial" w:hint="default"/>
      </w:rPr>
    </w:lvl>
    <w:lvl w:ilvl="5" w:tplc="BCF0B258" w:tentative="1">
      <w:start w:val="1"/>
      <w:numFmt w:val="bullet"/>
      <w:lvlText w:val="•"/>
      <w:lvlJc w:val="left"/>
      <w:pPr>
        <w:tabs>
          <w:tab w:val="num" w:pos="4320"/>
        </w:tabs>
        <w:ind w:left="4320" w:hanging="360"/>
      </w:pPr>
      <w:rPr>
        <w:rFonts w:ascii="Arial" w:hAnsi="Arial" w:hint="default"/>
      </w:rPr>
    </w:lvl>
    <w:lvl w:ilvl="6" w:tplc="58DA320A" w:tentative="1">
      <w:start w:val="1"/>
      <w:numFmt w:val="bullet"/>
      <w:lvlText w:val="•"/>
      <w:lvlJc w:val="left"/>
      <w:pPr>
        <w:tabs>
          <w:tab w:val="num" w:pos="5040"/>
        </w:tabs>
        <w:ind w:left="5040" w:hanging="360"/>
      </w:pPr>
      <w:rPr>
        <w:rFonts w:ascii="Arial" w:hAnsi="Arial" w:hint="default"/>
      </w:rPr>
    </w:lvl>
    <w:lvl w:ilvl="7" w:tplc="05A6EB8E" w:tentative="1">
      <w:start w:val="1"/>
      <w:numFmt w:val="bullet"/>
      <w:lvlText w:val="•"/>
      <w:lvlJc w:val="left"/>
      <w:pPr>
        <w:tabs>
          <w:tab w:val="num" w:pos="5760"/>
        </w:tabs>
        <w:ind w:left="5760" w:hanging="360"/>
      </w:pPr>
      <w:rPr>
        <w:rFonts w:ascii="Arial" w:hAnsi="Arial" w:hint="default"/>
      </w:rPr>
    </w:lvl>
    <w:lvl w:ilvl="8" w:tplc="3DAC4FFA" w:tentative="1">
      <w:start w:val="1"/>
      <w:numFmt w:val="bullet"/>
      <w:lvlText w:val="•"/>
      <w:lvlJc w:val="left"/>
      <w:pPr>
        <w:tabs>
          <w:tab w:val="num" w:pos="6480"/>
        </w:tabs>
        <w:ind w:left="6480" w:hanging="360"/>
      </w:pPr>
      <w:rPr>
        <w:rFonts w:ascii="Arial" w:hAnsi="Arial" w:hint="default"/>
      </w:rPr>
    </w:lvl>
  </w:abstractNum>
  <w:abstractNum w:abstractNumId="10">
    <w:nsid w:val="5E511985"/>
    <w:multiLevelType w:val="hybridMultilevel"/>
    <w:tmpl w:val="6302B066"/>
    <w:lvl w:ilvl="0" w:tplc="EA98863C">
      <w:start w:val="1"/>
      <w:numFmt w:val="bullet"/>
      <w:lvlText w:val="•"/>
      <w:lvlJc w:val="left"/>
      <w:pPr>
        <w:tabs>
          <w:tab w:val="num" w:pos="720"/>
        </w:tabs>
        <w:ind w:left="720" w:hanging="360"/>
      </w:pPr>
      <w:rPr>
        <w:rFonts w:ascii="Arial" w:hAnsi="Arial" w:hint="default"/>
      </w:rPr>
    </w:lvl>
    <w:lvl w:ilvl="1" w:tplc="53320966" w:tentative="1">
      <w:start w:val="1"/>
      <w:numFmt w:val="bullet"/>
      <w:lvlText w:val="•"/>
      <w:lvlJc w:val="left"/>
      <w:pPr>
        <w:tabs>
          <w:tab w:val="num" w:pos="1440"/>
        </w:tabs>
        <w:ind w:left="1440" w:hanging="360"/>
      </w:pPr>
      <w:rPr>
        <w:rFonts w:ascii="Arial" w:hAnsi="Arial" w:hint="default"/>
      </w:rPr>
    </w:lvl>
    <w:lvl w:ilvl="2" w:tplc="E5FA623A" w:tentative="1">
      <w:start w:val="1"/>
      <w:numFmt w:val="bullet"/>
      <w:lvlText w:val="•"/>
      <w:lvlJc w:val="left"/>
      <w:pPr>
        <w:tabs>
          <w:tab w:val="num" w:pos="2160"/>
        </w:tabs>
        <w:ind w:left="2160" w:hanging="360"/>
      </w:pPr>
      <w:rPr>
        <w:rFonts w:ascii="Arial" w:hAnsi="Arial" w:hint="default"/>
      </w:rPr>
    </w:lvl>
    <w:lvl w:ilvl="3" w:tplc="BEC2A4AC" w:tentative="1">
      <w:start w:val="1"/>
      <w:numFmt w:val="bullet"/>
      <w:lvlText w:val="•"/>
      <w:lvlJc w:val="left"/>
      <w:pPr>
        <w:tabs>
          <w:tab w:val="num" w:pos="2880"/>
        </w:tabs>
        <w:ind w:left="2880" w:hanging="360"/>
      </w:pPr>
      <w:rPr>
        <w:rFonts w:ascii="Arial" w:hAnsi="Arial" w:hint="default"/>
      </w:rPr>
    </w:lvl>
    <w:lvl w:ilvl="4" w:tplc="E9306E72" w:tentative="1">
      <w:start w:val="1"/>
      <w:numFmt w:val="bullet"/>
      <w:lvlText w:val="•"/>
      <w:lvlJc w:val="left"/>
      <w:pPr>
        <w:tabs>
          <w:tab w:val="num" w:pos="3600"/>
        </w:tabs>
        <w:ind w:left="3600" w:hanging="360"/>
      </w:pPr>
      <w:rPr>
        <w:rFonts w:ascii="Arial" w:hAnsi="Arial" w:hint="default"/>
      </w:rPr>
    </w:lvl>
    <w:lvl w:ilvl="5" w:tplc="998ADF98" w:tentative="1">
      <w:start w:val="1"/>
      <w:numFmt w:val="bullet"/>
      <w:lvlText w:val="•"/>
      <w:lvlJc w:val="left"/>
      <w:pPr>
        <w:tabs>
          <w:tab w:val="num" w:pos="4320"/>
        </w:tabs>
        <w:ind w:left="4320" w:hanging="360"/>
      </w:pPr>
      <w:rPr>
        <w:rFonts w:ascii="Arial" w:hAnsi="Arial" w:hint="default"/>
      </w:rPr>
    </w:lvl>
    <w:lvl w:ilvl="6" w:tplc="7500E6D8" w:tentative="1">
      <w:start w:val="1"/>
      <w:numFmt w:val="bullet"/>
      <w:lvlText w:val="•"/>
      <w:lvlJc w:val="left"/>
      <w:pPr>
        <w:tabs>
          <w:tab w:val="num" w:pos="5040"/>
        </w:tabs>
        <w:ind w:left="5040" w:hanging="360"/>
      </w:pPr>
      <w:rPr>
        <w:rFonts w:ascii="Arial" w:hAnsi="Arial" w:hint="default"/>
      </w:rPr>
    </w:lvl>
    <w:lvl w:ilvl="7" w:tplc="99689160" w:tentative="1">
      <w:start w:val="1"/>
      <w:numFmt w:val="bullet"/>
      <w:lvlText w:val="•"/>
      <w:lvlJc w:val="left"/>
      <w:pPr>
        <w:tabs>
          <w:tab w:val="num" w:pos="5760"/>
        </w:tabs>
        <w:ind w:left="5760" w:hanging="360"/>
      </w:pPr>
      <w:rPr>
        <w:rFonts w:ascii="Arial" w:hAnsi="Arial" w:hint="default"/>
      </w:rPr>
    </w:lvl>
    <w:lvl w:ilvl="8" w:tplc="A856795A" w:tentative="1">
      <w:start w:val="1"/>
      <w:numFmt w:val="bullet"/>
      <w:lvlText w:val="•"/>
      <w:lvlJc w:val="left"/>
      <w:pPr>
        <w:tabs>
          <w:tab w:val="num" w:pos="6480"/>
        </w:tabs>
        <w:ind w:left="6480" w:hanging="360"/>
      </w:pPr>
      <w:rPr>
        <w:rFonts w:ascii="Arial" w:hAnsi="Arial" w:hint="default"/>
      </w:rPr>
    </w:lvl>
  </w:abstractNum>
  <w:abstractNum w:abstractNumId="11">
    <w:nsid w:val="60A6043E"/>
    <w:multiLevelType w:val="hybridMultilevel"/>
    <w:tmpl w:val="D3CA7002"/>
    <w:lvl w:ilvl="0" w:tplc="78ACD6F2">
      <w:start w:val="1"/>
      <w:numFmt w:val="bullet"/>
      <w:lvlText w:val="•"/>
      <w:lvlJc w:val="left"/>
      <w:pPr>
        <w:tabs>
          <w:tab w:val="num" w:pos="720"/>
        </w:tabs>
        <w:ind w:left="720" w:hanging="360"/>
      </w:pPr>
      <w:rPr>
        <w:rFonts w:ascii="Arial" w:hAnsi="Arial" w:hint="default"/>
      </w:rPr>
    </w:lvl>
    <w:lvl w:ilvl="1" w:tplc="BC1AE710" w:tentative="1">
      <w:start w:val="1"/>
      <w:numFmt w:val="bullet"/>
      <w:lvlText w:val="•"/>
      <w:lvlJc w:val="left"/>
      <w:pPr>
        <w:tabs>
          <w:tab w:val="num" w:pos="1440"/>
        </w:tabs>
        <w:ind w:left="1440" w:hanging="360"/>
      </w:pPr>
      <w:rPr>
        <w:rFonts w:ascii="Arial" w:hAnsi="Arial" w:hint="default"/>
      </w:rPr>
    </w:lvl>
    <w:lvl w:ilvl="2" w:tplc="DAAA444E" w:tentative="1">
      <w:start w:val="1"/>
      <w:numFmt w:val="bullet"/>
      <w:lvlText w:val="•"/>
      <w:lvlJc w:val="left"/>
      <w:pPr>
        <w:tabs>
          <w:tab w:val="num" w:pos="2160"/>
        </w:tabs>
        <w:ind w:left="2160" w:hanging="360"/>
      </w:pPr>
      <w:rPr>
        <w:rFonts w:ascii="Arial" w:hAnsi="Arial" w:hint="default"/>
      </w:rPr>
    </w:lvl>
    <w:lvl w:ilvl="3" w:tplc="C8BA21C6" w:tentative="1">
      <w:start w:val="1"/>
      <w:numFmt w:val="bullet"/>
      <w:lvlText w:val="•"/>
      <w:lvlJc w:val="left"/>
      <w:pPr>
        <w:tabs>
          <w:tab w:val="num" w:pos="2880"/>
        </w:tabs>
        <w:ind w:left="2880" w:hanging="360"/>
      </w:pPr>
      <w:rPr>
        <w:rFonts w:ascii="Arial" w:hAnsi="Arial" w:hint="default"/>
      </w:rPr>
    </w:lvl>
    <w:lvl w:ilvl="4" w:tplc="F9048F5E" w:tentative="1">
      <w:start w:val="1"/>
      <w:numFmt w:val="bullet"/>
      <w:lvlText w:val="•"/>
      <w:lvlJc w:val="left"/>
      <w:pPr>
        <w:tabs>
          <w:tab w:val="num" w:pos="3600"/>
        </w:tabs>
        <w:ind w:left="3600" w:hanging="360"/>
      </w:pPr>
      <w:rPr>
        <w:rFonts w:ascii="Arial" w:hAnsi="Arial" w:hint="default"/>
      </w:rPr>
    </w:lvl>
    <w:lvl w:ilvl="5" w:tplc="B3D0A102" w:tentative="1">
      <w:start w:val="1"/>
      <w:numFmt w:val="bullet"/>
      <w:lvlText w:val="•"/>
      <w:lvlJc w:val="left"/>
      <w:pPr>
        <w:tabs>
          <w:tab w:val="num" w:pos="4320"/>
        </w:tabs>
        <w:ind w:left="4320" w:hanging="360"/>
      </w:pPr>
      <w:rPr>
        <w:rFonts w:ascii="Arial" w:hAnsi="Arial" w:hint="default"/>
      </w:rPr>
    </w:lvl>
    <w:lvl w:ilvl="6" w:tplc="72883D4A" w:tentative="1">
      <w:start w:val="1"/>
      <w:numFmt w:val="bullet"/>
      <w:lvlText w:val="•"/>
      <w:lvlJc w:val="left"/>
      <w:pPr>
        <w:tabs>
          <w:tab w:val="num" w:pos="5040"/>
        </w:tabs>
        <w:ind w:left="5040" w:hanging="360"/>
      </w:pPr>
      <w:rPr>
        <w:rFonts w:ascii="Arial" w:hAnsi="Arial" w:hint="default"/>
      </w:rPr>
    </w:lvl>
    <w:lvl w:ilvl="7" w:tplc="BF3A98BA" w:tentative="1">
      <w:start w:val="1"/>
      <w:numFmt w:val="bullet"/>
      <w:lvlText w:val="•"/>
      <w:lvlJc w:val="left"/>
      <w:pPr>
        <w:tabs>
          <w:tab w:val="num" w:pos="5760"/>
        </w:tabs>
        <w:ind w:left="5760" w:hanging="360"/>
      </w:pPr>
      <w:rPr>
        <w:rFonts w:ascii="Arial" w:hAnsi="Arial" w:hint="default"/>
      </w:rPr>
    </w:lvl>
    <w:lvl w:ilvl="8" w:tplc="A51803F8" w:tentative="1">
      <w:start w:val="1"/>
      <w:numFmt w:val="bullet"/>
      <w:lvlText w:val="•"/>
      <w:lvlJc w:val="left"/>
      <w:pPr>
        <w:tabs>
          <w:tab w:val="num" w:pos="6480"/>
        </w:tabs>
        <w:ind w:left="6480" w:hanging="360"/>
      </w:pPr>
      <w:rPr>
        <w:rFonts w:ascii="Arial" w:hAnsi="Arial" w:hint="default"/>
      </w:rPr>
    </w:lvl>
  </w:abstractNum>
  <w:abstractNum w:abstractNumId="12">
    <w:nsid w:val="61EB32B1"/>
    <w:multiLevelType w:val="multilevel"/>
    <w:tmpl w:val="F87C700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BEA4956"/>
    <w:multiLevelType w:val="hybridMultilevel"/>
    <w:tmpl w:val="63285AA2"/>
    <w:lvl w:ilvl="0" w:tplc="677EC63C">
      <w:start w:val="1"/>
      <w:numFmt w:val="bullet"/>
      <w:lvlText w:val="•"/>
      <w:lvlJc w:val="left"/>
      <w:pPr>
        <w:tabs>
          <w:tab w:val="num" w:pos="720"/>
        </w:tabs>
        <w:ind w:left="720" w:hanging="360"/>
      </w:pPr>
      <w:rPr>
        <w:rFonts w:ascii="Arial" w:hAnsi="Arial" w:hint="default"/>
      </w:rPr>
    </w:lvl>
    <w:lvl w:ilvl="1" w:tplc="871EF41A" w:tentative="1">
      <w:start w:val="1"/>
      <w:numFmt w:val="bullet"/>
      <w:lvlText w:val="•"/>
      <w:lvlJc w:val="left"/>
      <w:pPr>
        <w:tabs>
          <w:tab w:val="num" w:pos="1440"/>
        </w:tabs>
        <w:ind w:left="1440" w:hanging="360"/>
      </w:pPr>
      <w:rPr>
        <w:rFonts w:ascii="Arial" w:hAnsi="Arial" w:hint="default"/>
      </w:rPr>
    </w:lvl>
    <w:lvl w:ilvl="2" w:tplc="2E6EBAF6" w:tentative="1">
      <w:start w:val="1"/>
      <w:numFmt w:val="bullet"/>
      <w:lvlText w:val="•"/>
      <w:lvlJc w:val="left"/>
      <w:pPr>
        <w:tabs>
          <w:tab w:val="num" w:pos="2160"/>
        </w:tabs>
        <w:ind w:left="2160" w:hanging="360"/>
      </w:pPr>
      <w:rPr>
        <w:rFonts w:ascii="Arial" w:hAnsi="Arial" w:hint="default"/>
      </w:rPr>
    </w:lvl>
    <w:lvl w:ilvl="3" w:tplc="14741BE8" w:tentative="1">
      <w:start w:val="1"/>
      <w:numFmt w:val="bullet"/>
      <w:lvlText w:val="•"/>
      <w:lvlJc w:val="left"/>
      <w:pPr>
        <w:tabs>
          <w:tab w:val="num" w:pos="2880"/>
        </w:tabs>
        <w:ind w:left="2880" w:hanging="360"/>
      </w:pPr>
      <w:rPr>
        <w:rFonts w:ascii="Arial" w:hAnsi="Arial" w:hint="default"/>
      </w:rPr>
    </w:lvl>
    <w:lvl w:ilvl="4" w:tplc="F4D078BC" w:tentative="1">
      <w:start w:val="1"/>
      <w:numFmt w:val="bullet"/>
      <w:lvlText w:val="•"/>
      <w:lvlJc w:val="left"/>
      <w:pPr>
        <w:tabs>
          <w:tab w:val="num" w:pos="3600"/>
        </w:tabs>
        <w:ind w:left="3600" w:hanging="360"/>
      </w:pPr>
      <w:rPr>
        <w:rFonts w:ascii="Arial" w:hAnsi="Arial" w:hint="default"/>
      </w:rPr>
    </w:lvl>
    <w:lvl w:ilvl="5" w:tplc="3AF07700" w:tentative="1">
      <w:start w:val="1"/>
      <w:numFmt w:val="bullet"/>
      <w:lvlText w:val="•"/>
      <w:lvlJc w:val="left"/>
      <w:pPr>
        <w:tabs>
          <w:tab w:val="num" w:pos="4320"/>
        </w:tabs>
        <w:ind w:left="4320" w:hanging="360"/>
      </w:pPr>
      <w:rPr>
        <w:rFonts w:ascii="Arial" w:hAnsi="Arial" w:hint="default"/>
      </w:rPr>
    </w:lvl>
    <w:lvl w:ilvl="6" w:tplc="CA42E836" w:tentative="1">
      <w:start w:val="1"/>
      <w:numFmt w:val="bullet"/>
      <w:lvlText w:val="•"/>
      <w:lvlJc w:val="left"/>
      <w:pPr>
        <w:tabs>
          <w:tab w:val="num" w:pos="5040"/>
        </w:tabs>
        <w:ind w:left="5040" w:hanging="360"/>
      </w:pPr>
      <w:rPr>
        <w:rFonts w:ascii="Arial" w:hAnsi="Arial" w:hint="default"/>
      </w:rPr>
    </w:lvl>
    <w:lvl w:ilvl="7" w:tplc="EBC47E76" w:tentative="1">
      <w:start w:val="1"/>
      <w:numFmt w:val="bullet"/>
      <w:lvlText w:val="•"/>
      <w:lvlJc w:val="left"/>
      <w:pPr>
        <w:tabs>
          <w:tab w:val="num" w:pos="5760"/>
        </w:tabs>
        <w:ind w:left="5760" w:hanging="360"/>
      </w:pPr>
      <w:rPr>
        <w:rFonts w:ascii="Arial" w:hAnsi="Arial" w:hint="default"/>
      </w:rPr>
    </w:lvl>
    <w:lvl w:ilvl="8" w:tplc="02A4A192" w:tentative="1">
      <w:start w:val="1"/>
      <w:numFmt w:val="bullet"/>
      <w:lvlText w:val="•"/>
      <w:lvlJc w:val="left"/>
      <w:pPr>
        <w:tabs>
          <w:tab w:val="num" w:pos="6480"/>
        </w:tabs>
        <w:ind w:left="6480" w:hanging="360"/>
      </w:pPr>
      <w:rPr>
        <w:rFonts w:ascii="Arial" w:hAnsi="Arial" w:hint="default"/>
      </w:rPr>
    </w:lvl>
  </w:abstractNum>
  <w:abstractNum w:abstractNumId="14">
    <w:nsid w:val="7B16464D"/>
    <w:multiLevelType w:val="hybridMultilevel"/>
    <w:tmpl w:val="9B38388C"/>
    <w:lvl w:ilvl="0" w:tplc="CA98D6E6">
      <w:start w:val="1"/>
      <w:numFmt w:val="bullet"/>
      <w:lvlText w:val="•"/>
      <w:lvlJc w:val="left"/>
      <w:pPr>
        <w:tabs>
          <w:tab w:val="num" w:pos="720"/>
        </w:tabs>
        <w:ind w:left="720" w:hanging="360"/>
      </w:pPr>
      <w:rPr>
        <w:rFonts w:ascii="Arial" w:hAnsi="Arial" w:hint="default"/>
      </w:rPr>
    </w:lvl>
    <w:lvl w:ilvl="1" w:tplc="BEFA283C" w:tentative="1">
      <w:start w:val="1"/>
      <w:numFmt w:val="bullet"/>
      <w:lvlText w:val="•"/>
      <w:lvlJc w:val="left"/>
      <w:pPr>
        <w:tabs>
          <w:tab w:val="num" w:pos="1440"/>
        </w:tabs>
        <w:ind w:left="1440" w:hanging="360"/>
      </w:pPr>
      <w:rPr>
        <w:rFonts w:ascii="Arial" w:hAnsi="Arial" w:hint="default"/>
      </w:rPr>
    </w:lvl>
    <w:lvl w:ilvl="2" w:tplc="CDDAB388" w:tentative="1">
      <w:start w:val="1"/>
      <w:numFmt w:val="bullet"/>
      <w:lvlText w:val="•"/>
      <w:lvlJc w:val="left"/>
      <w:pPr>
        <w:tabs>
          <w:tab w:val="num" w:pos="2160"/>
        </w:tabs>
        <w:ind w:left="2160" w:hanging="360"/>
      </w:pPr>
      <w:rPr>
        <w:rFonts w:ascii="Arial" w:hAnsi="Arial" w:hint="default"/>
      </w:rPr>
    </w:lvl>
    <w:lvl w:ilvl="3" w:tplc="0964822A" w:tentative="1">
      <w:start w:val="1"/>
      <w:numFmt w:val="bullet"/>
      <w:lvlText w:val="•"/>
      <w:lvlJc w:val="left"/>
      <w:pPr>
        <w:tabs>
          <w:tab w:val="num" w:pos="2880"/>
        </w:tabs>
        <w:ind w:left="2880" w:hanging="360"/>
      </w:pPr>
      <w:rPr>
        <w:rFonts w:ascii="Arial" w:hAnsi="Arial" w:hint="default"/>
      </w:rPr>
    </w:lvl>
    <w:lvl w:ilvl="4" w:tplc="00BED81E" w:tentative="1">
      <w:start w:val="1"/>
      <w:numFmt w:val="bullet"/>
      <w:lvlText w:val="•"/>
      <w:lvlJc w:val="left"/>
      <w:pPr>
        <w:tabs>
          <w:tab w:val="num" w:pos="3600"/>
        </w:tabs>
        <w:ind w:left="3600" w:hanging="360"/>
      </w:pPr>
      <w:rPr>
        <w:rFonts w:ascii="Arial" w:hAnsi="Arial" w:hint="default"/>
      </w:rPr>
    </w:lvl>
    <w:lvl w:ilvl="5" w:tplc="B358BD1A" w:tentative="1">
      <w:start w:val="1"/>
      <w:numFmt w:val="bullet"/>
      <w:lvlText w:val="•"/>
      <w:lvlJc w:val="left"/>
      <w:pPr>
        <w:tabs>
          <w:tab w:val="num" w:pos="4320"/>
        </w:tabs>
        <w:ind w:left="4320" w:hanging="360"/>
      </w:pPr>
      <w:rPr>
        <w:rFonts w:ascii="Arial" w:hAnsi="Arial" w:hint="default"/>
      </w:rPr>
    </w:lvl>
    <w:lvl w:ilvl="6" w:tplc="136EABA6" w:tentative="1">
      <w:start w:val="1"/>
      <w:numFmt w:val="bullet"/>
      <w:lvlText w:val="•"/>
      <w:lvlJc w:val="left"/>
      <w:pPr>
        <w:tabs>
          <w:tab w:val="num" w:pos="5040"/>
        </w:tabs>
        <w:ind w:left="5040" w:hanging="360"/>
      </w:pPr>
      <w:rPr>
        <w:rFonts w:ascii="Arial" w:hAnsi="Arial" w:hint="default"/>
      </w:rPr>
    </w:lvl>
    <w:lvl w:ilvl="7" w:tplc="7DE66A36" w:tentative="1">
      <w:start w:val="1"/>
      <w:numFmt w:val="bullet"/>
      <w:lvlText w:val="•"/>
      <w:lvlJc w:val="left"/>
      <w:pPr>
        <w:tabs>
          <w:tab w:val="num" w:pos="5760"/>
        </w:tabs>
        <w:ind w:left="5760" w:hanging="360"/>
      </w:pPr>
      <w:rPr>
        <w:rFonts w:ascii="Arial" w:hAnsi="Arial" w:hint="default"/>
      </w:rPr>
    </w:lvl>
    <w:lvl w:ilvl="8" w:tplc="23EEA6CA" w:tentative="1">
      <w:start w:val="1"/>
      <w:numFmt w:val="bullet"/>
      <w:lvlText w:val="•"/>
      <w:lvlJc w:val="left"/>
      <w:pPr>
        <w:tabs>
          <w:tab w:val="num" w:pos="6480"/>
        </w:tabs>
        <w:ind w:left="6480" w:hanging="360"/>
      </w:pPr>
      <w:rPr>
        <w:rFonts w:ascii="Arial" w:hAnsi="Arial" w:hint="default"/>
      </w:rPr>
    </w:lvl>
  </w:abstractNum>
  <w:abstractNum w:abstractNumId="15">
    <w:nsid w:val="7BBA6D9C"/>
    <w:multiLevelType w:val="hybridMultilevel"/>
    <w:tmpl w:val="8D0ED48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
    <w:nsid w:val="7D8F2B7E"/>
    <w:multiLevelType w:val="hybridMultilevel"/>
    <w:tmpl w:val="3662CE56"/>
    <w:lvl w:ilvl="0" w:tplc="B1CA338C">
      <w:start w:val="1"/>
      <w:numFmt w:val="bullet"/>
      <w:lvlText w:val=""/>
      <w:lvlJc w:val="left"/>
      <w:pPr>
        <w:tabs>
          <w:tab w:val="num" w:pos="720"/>
        </w:tabs>
        <w:ind w:left="720" w:hanging="360"/>
      </w:pPr>
      <w:rPr>
        <w:rFonts w:ascii="Wingdings" w:hAnsi="Wingdings" w:hint="default"/>
      </w:rPr>
    </w:lvl>
    <w:lvl w:ilvl="1" w:tplc="E69A601E" w:tentative="1">
      <w:start w:val="1"/>
      <w:numFmt w:val="bullet"/>
      <w:lvlText w:val=""/>
      <w:lvlJc w:val="left"/>
      <w:pPr>
        <w:tabs>
          <w:tab w:val="num" w:pos="1440"/>
        </w:tabs>
        <w:ind w:left="1440" w:hanging="360"/>
      </w:pPr>
      <w:rPr>
        <w:rFonts w:ascii="Wingdings" w:hAnsi="Wingdings" w:hint="default"/>
      </w:rPr>
    </w:lvl>
    <w:lvl w:ilvl="2" w:tplc="F3B89BB6" w:tentative="1">
      <w:start w:val="1"/>
      <w:numFmt w:val="bullet"/>
      <w:lvlText w:val=""/>
      <w:lvlJc w:val="left"/>
      <w:pPr>
        <w:tabs>
          <w:tab w:val="num" w:pos="2160"/>
        </w:tabs>
        <w:ind w:left="2160" w:hanging="360"/>
      </w:pPr>
      <w:rPr>
        <w:rFonts w:ascii="Wingdings" w:hAnsi="Wingdings" w:hint="default"/>
      </w:rPr>
    </w:lvl>
    <w:lvl w:ilvl="3" w:tplc="180C03A4" w:tentative="1">
      <w:start w:val="1"/>
      <w:numFmt w:val="bullet"/>
      <w:lvlText w:val=""/>
      <w:lvlJc w:val="left"/>
      <w:pPr>
        <w:tabs>
          <w:tab w:val="num" w:pos="2880"/>
        </w:tabs>
        <w:ind w:left="2880" w:hanging="360"/>
      </w:pPr>
      <w:rPr>
        <w:rFonts w:ascii="Wingdings" w:hAnsi="Wingdings" w:hint="default"/>
      </w:rPr>
    </w:lvl>
    <w:lvl w:ilvl="4" w:tplc="093CC00A" w:tentative="1">
      <w:start w:val="1"/>
      <w:numFmt w:val="bullet"/>
      <w:lvlText w:val=""/>
      <w:lvlJc w:val="left"/>
      <w:pPr>
        <w:tabs>
          <w:tab w:val="num" w:pos="3600"/>
        </w:tabs>
        <w:ind w:left="3600" w:hanging="360"/>
      </w:pPr>
      <w:rPr>
        <w:rFonts w:ascii="Wingdings" w:hAnsi="Wingdings" w:hint="default"/>
      </w:rPr>
    </w:lvl>
    <w:lvl w:ilvl="5" w:tplc="CBB69998" w:tentative="1">
      <w:start w:val="1"/>
      <w:numFmt w:val="bullet"/>
      <w:lvlText w:val=""/>
      <w:lvlJc w:val="left"/>
      <w:pPr>
        <w:tabs>
          <w:tab w:val="num" w:pos="4320"/>
        </w:tabs>
        <w:ind w:left="4320" w:hanging="360"/>
      </w:pPr>
      <w:rPr>
        <w:rFonts w:ascii="Wingdings" w:hAnsi="Wingdings" w:hint="default"/>
      </w:rPr>
    </w:lvl>
    <w:lvl w:ilvl="6" w:tplc="C63EC87C" w:tentative="1">
      <w:start w:val="1"/>
      <w:numFmt w:val="bullet"/>
      <w:lvlText w:val=""/>
      <w:lvlJc w:val="left"/>
      <w:pPr>
        <w:tabs>
          <w:tab w:val="num" w:pos="5040"/>
        </w:tabs>
        <w:ind w:left="5040" w:hanging="360"/>
      </w:pPr>
      <w:rPr>
        <w:rFonts w:ascii="Wingdings" w:hAnsi="Wingdings" w:hint="default"/>
      </w:rPr>
    </w:lvl>
    <w:lvl w:ilvl="7" w:tplc="BFFA5B98" w:tentative="1">
      <w:start w:val="1"/>
      <w:numFmt w:val="bullet"/>
      <w:lvlText w:val=""/>
      <w:lvlJc w:val="left"/>
      <w:pPr>
        <w:tabs>
          <w:tab w:val="num" w:pos="5760"/>
        </w:tabs>
        <w:ind w:left="5760" w:hanging="360"/>
      </w:pPr>
      <w:rPr>
        <w:rFonts w:ascii="Wingdings" w:hAnsi="Wingdings" w:hint="default"/>
      </w:rPr>
    </w:lvl>
    <w:lvl w:ilvl="8" w:tplc="3A2AD3DE" w:tentative="1">
      <w:start w:val="1"/>
      <w:numFmt w:val="bullet"/>
      <w:lvlText w:val=""/>
      <w:lvlJc w:val="left"/>
      <w:pPr>
        <w:tabs>
          <w:tab w:val="num" w:pos="6480"/>
        </w:tabs>
        <w:ind w:left="6480" w:hanging="360"/>
      </w:pPr>
      <w:rPr>
        <w:rFonts w:ascii="Wingdings" w:hAnsi="Wingdings" w:hint="default"/>
      </w:rPr>
    </w:lvl>
  </w:abstractNum>
  <w:abstractNum w:abstractNumId="17">
    <w:nsid w:val="7F070D57"/>
    <w:multiLevelType w:val="multilevel"/>
    <w:tmpl w:val="4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6"/>
  </w:num>
  <w:num w:numId="2">
    <w:abstractNumId w:val="14"/>
  </w:num>
  <w:num w:numId="3">
    <w:abstractNumId w:val="5"/>
  </w:num>
  <w:num w:numId="4">
    <w:abstractNumId w:val="7"/>
  </w:num>
  <w:num w:numId="5">
    <w:abstractNumId w:val="16"/>
  </w:num>
  <w:num w:numId="6">
    <w:abstractNumId w:val="0"/>
  </w:num>
  <w:num w:numId="7">
    <w:abstractNumId w:val="15"/>
  </w:num>
  <w:num w:numId="8">
    <w:abstractNumId w:val="8"/>
  </w:num>
  <w:num w:numId="9">
    <w:abstractNumId w:val="17"/>
  </w:num>
  <w:num w:numId="10">
    <w:abstractNumId w:val="3"/>
  </w:num>
  <w:num w:numId="11">
    <w:abstractNumId w:val="13"/>
  </w:num>
  <w:num w:numId="12">
    <w:abstractNumId w:val="11"/>
  </w:num>
  <w:num w:numId="13">
    <w:abstractNumId w:val="12"/>
  </w:num>
  <w:num w:numId="14">
    <w:abstractNumId w:val="9"/>
  </w:num>
  <w:num w:numId="15">
    <w:abstractNumId w:val="10"/>
  </w:num>
  <w:num w:numId="16">
    <w:abstractNumId w:val="1"/>
  </w:num>
  <w:num w:numId="17">
    <w:abstractNumId w:val="4"/>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efaultTabStop w:val="720"/>
  <w:characterSpacingControl w:val="doNotCompress"/>
  <w:footnotePr>
    <w:footnote w:id="-1"/>
    <w:footnote w:id="0"/>
  </w:footnotePr>
  <w:endnotePr>
    <w:endnote w:id="-1"/>
    <w:endnote w:id="0"/>
  </w:endnotePr>
  <w:compat>
    <w:useFELayout/>
  </w:compat>
  <w:rsids>
    <w:rsidRoot w:val="00D340BA"/>
    <w:rsid w:val="000441BF"/>
    <w:rsid w:val="00052F14"/>
    <w:rsid w:val="00064822"/>
    <w:rsid w:val="0006555A"/>
    <w:rsid w:val="00073FAE"/>
    <w:rsid w:val="000E78ED"/>
    <w:rsid w:val="0015558D"/>
    <w:rsid w:val="001673AD"/>
    <w:rsid w:val="001E332D"/>
    <w:rsid w:val="0024005A"/>
    <w:rsid w:val="00260F1B"/>
    <w:rsid w:val="0030085E"/>
    <w:rsid w:val="00312164"/>
    <w:rsid w:val="00374854"/>
    <w:rsid w:val="00377CE1"/>
    <w:rsid w:val="00386D8B"/>
    <w:rsid w:val="003A4B7A"/>
    <w:rsid w:val="00490078"/>
    <w:rsid w:val="004B354B"/>
    <w:rsid w:val="004E45D3"/>
    <w:rsid w:val="00563B98"/>
    <w:rsid w:val="005753B2"/>
    <w:rsid w:val="00645C74"/>
    <w:rsid w:val="006C0BFD"/>
    <w:rsid w:val="00733CF4"/>
    <w:rsid w:val="007E25D7"/>
    <w:rsid w:val="007E27BB"/>
    <w:rsid w:val="008B1DB8"/>
    <w:rsid w:val="00905624"/>
    <w:rsid w:val="00912977"/>
    <w:rsid w:val="009B581E"/>
    <w:rsid w:val="00A93CC8"/>
    <w:rsid w:val="00AD5922"/>
    <w:rsid w:val="00B730DD"/>
    <w:rsid w:val="00BE19EA"/>
    <w:rsid w:val="00BE211C"/>
    <w:rsid w:val="00C837C1"/>
    <w:rsid w:val="00CB6CFB"/>
    <w:rsid w:val="00D21E84"/>
    <w:rsid w:val="00D340BA"/>
    <w:rsid w:val="00D45E5F"/>
    <w:rsid w:val="00D76E2D"/>
    <w:rsid w:val="00E53A4C"/>
    <w:rsid w:val="00E7003F"/>
    <w:rsid w:val="00E808F5"/>
    <w:rsid w:val="00E92782"/>
    <w:rsid w:val="00EA52AB"/>
    <w:rsid w:val="00EE5172"/>
    <w:rsid w:val="00F85016"/>
  </w:rsids>
  <m:mathPr>
    <m:mathFont m:val="Cambria Math"/>
    <m:brkBin m:val="before"/>
    <m:brkBinSub m:val="--"/>
    <m:smallFrac m:val="off"/>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red"/>
    </o:shapedefaults>
    <o:shapelayout v:ext="edit">
      <o:idmap v:ext="edit" data="1"/>
      <o:rules v:ext="edit">
        <o:r id="V:Rule2" type="connector" idref="#_x0000_s1026"/>
        <o:r id="V:Rule4" type="connector" idref="#_x0000_s1027"/>
        <o:r id="V:Rule6" type="connector" idref="#_x0000_s1028"/>
        <o:r id="V:Rule8" type="connector" idref="#_x0000_s1029"/>
        <o:r id="V:Rule10"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MY"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FAE"/>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6E2D"/>
    <w:pPr>
      <w:ind w:left="720"/>
      <w:contextualSpacing/>
    </w:pPr>
  </w:style>
  <w:style w:type="paragraph" w:styleId="BalloonText">
    <w:name w:val="Balloon Text"/>
    <w:basedOn w:val="Normal"/>
    <w:link w:val="BalloonTextChar"/>
    <w:uiPriority w:val="99"/>
    <w:semiHidden/>
    <w:unhideWhenUsed/>
    <w:rsid w:val="00377C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CE1"/>
    <w:rPr>
      <w:rFonts w:ascii="Tahoma" w:hAnsi="Tahoma" w:cs="Tahoma"/>
      <w:sz w:val="16"/>
      <w:szCs w:val="16"/>
    </w:rPr>
  </w:style>
  <w:style w:type="paragraph" w:styleId="NormalWeb">
    <w:name w:val="Normal (Web)"/>
    <w:basedOn w:val="Normal"/>
    <w:uiPriority w:val="99"/>
    <w:semiHidden/>
    <w:unhideWhenUsed/>
    <w:rsid w:val="001E332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BE211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E211C"/>
  </w:style>
  <w:style w:type="paragraph" w:styleId="Footer">
    <w:name w:val="footer"/>
    <w:basedOn w:val="Normal"/>
    <w:link w:val="FooterChar"/>
    <w:uiPriority w:val="99"/>
    <w:semiHidden/>
    <w:unhideWhenUsed/>
    <w:rsid w:val="00BE211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E211C"/>
  </w:style>
</w:styles>
</file>

<file path=word/webSettings.xml><?xml version="1.0" encoding="utf-8"?>
<w:webSettings xmlns:r="http://schemas.openxmlformats.org/officeDocument/2006/relationships" xmlns:w="http://schemas.openxmlformats.org/wordprocessingml/2006/main">
  <w:divs>
    <w:div w:id="104354655">
      <w:bodyDiv w:val="1"/>
      <w:marLeft w:val="0"/>
      <w:marRight w:val="0"/>
      <w:marTop w:val="0"/>
      <w:marBottom w:val="0"/>
      <w:divBdr>
        <w:top w:val="none" w:sz="0" w:space="0" w:color="auto"/>
        <w:left w:val="none" w:sz="0" w:space="0" w:color="auto"/>
        <w:bottom w:val="none" w:sz="0" w:space="0" w:color="auto"/>
        <w:right w:val="none" w:sz="0" w:space="0" w:color="auto"/>
      </w:divBdr>
    </w:div>
    <w:div w:id="106198860">
      <w:bodyDiv w:val="1"/>
      <w:marLeft w:val="0"/>
      <w:marRight w:val="0"/>
      <w:marTop w:val="0"/>
      <w:marBottom w:val="0"/>
      <w:divBdr>
        <w:top w:val="none" w:sz="0" w:space="0" w:color="auto"/>
        <w:left w:val="none" w:sz="0" w:space="0" w:color="auto"/>
        <w:bottom w:val="none" w:sz="0" w:space="0" w:color="auto"/>
        <w:right w:val="none" w:sz="0" w:space="0" w:color="auto"/>
      </w:divBdr>
    </w:div>
    <w:div w:id="205223284">
      <w:bodyDiv w:val="1"/>
      <w:marLeft w:val="0"/>
      <w:marRight w:val="0"/>
      <w:marTop w:val="0"/>
      <w:marBottom w:val="0"/>
      <w:divBdr>
        <w:top w:val="none" w:sz="0" w:space="0" w:color="auto"/>
        <w:left w:val="none" w:sz="0" w:space="0" w:color="auto"/>
        <w:bottom w:val="none" w:sz="0" w:space="0" w:color="auto"/>
        <w:right w:val="none" w:sz="0" w:space="0" w:color="auto"/>
      </w:divBdr>
    </w:div>
    <w:div w:id="225916138">
      <w:bodyDiv w:val="1"/>
      <w:marLeft w:val="0"/>
      <w:marRight w:val="0"/>
      <w:marTop w:val="0"/>
      <w:marBottom w:val="0"/>
      <w:divBdr>
        <w:top w:val="none" w:sz="0" w:space="0" w:color="auto"/>
        <w:left w:val="none" w:sz="0" w:space="0" w:color="auto"/>
        <w:bottom w:val="none" w:sz="0" w:space="0" w:color="auto"/>
        <w:right w:val="none" w:sz="0" w:space="0" w:color="auto"/>
      </w:divBdr>
    </w:div>
    <w:div w:id="376399236">
      <w:bodyDiv w:val="1"/>
      <w:marLeft w:val="0"/>
      <w:marRight w:val="0"/>
      <w:marTop w:val="0"/>
      <w:marBottom w:val="0"/>
      <w:divBdr>
        <w:top w:val="none" w:sz="0" w:space="0" w:color="auto"/>
        <w:left w:val="none" w:sz="0" w:space="0" w:color="auto"/>
        <w:bottom w:val="none" w:sz="0" w:space="0" w:color="auto"/>
        <w:right w:val="none" w:sz="0" w:space="0" w:color="auto"/>
      </w:divBdr>
    </w:div>
    <w:div w:id="438337251">
      <w:bodyDiv w:val="1"/>
      <w:marLeft w:val="0"/>
      <w:marRight w:val="0"/>
      <w:marTop w:val="0"/>
      <w:marBottom w:val="0"/>
      <w:divBdr>
        <w:top w:val="none" w:sz="0" w:space="0" w:color="auto"/>
        <w:left w:val="none" w:sz="0" w:space="0" w:color="auto"/>
        <w:bottom w:val="none" w:sz="0" w:space="0" w:color="auto"/>
        <w:right w:val="none" w:sz="0" w:space="0" w:color="auto"/>
      </w:divBdr>
    </w:div>
    <w:div w:id="630016805">
      <w:bodyDiv w:val="1"/>
      <w:marLeft w:val="0"/>
      <w:marRight w:val="0"/>
      <w:marTop w:val="0"/>
      <w:marBottom w:val="0"/>
      <w:divBdr>
        <w:top w:val="none" w:sz="0" w:space="0" w:color="auto"/>
        <w:left w:val="none" w:sz="0" w:space="0" w:color="auto"/>
        <w:bottom w:val="none" w:sz="0" w:space="0" w:color="auto"/>
        <w:right w:val="none" w:sz="0" w:space="0" w:color="auto"/>
      </w:divBdr>
    </w:div>
    <w:div w:id="649557107">
      <w:bodyDiv w:val="1"/>
      <w:marLeft w:val="0"/>
      <w:marRight w:val="0"/>
      <w:marTop w:val="0"/>
      <w:marBottom w:val="0"/>
      <w:divBdr>
        <w:top w:val="none" w:sz="0" w:space="0" w:color="auto"/>
        <w:left w:val="none" w:sz="0" w:space="0" w:color="auto"/>
        <w:bottom w:val="none" w:sz="0" w:space="0" w:color="auto"/>
        <w:right w:val="none" w:sz="0" w:space="0" w:color="auto"/>
      </w:divBdr>
    </w:div>
    <w:div w:id="651061765">
      <w:bodyDiv w:val="1"/>
      <w:marLeft w:val="0"/>
      <w:marRight w:val="0"/>
      <w:marTop w:val="0"/>
      <w:marBottom w:val="0"/>
      <w:divBdr>
        <w:top w:val="none" w:sz="0" w:space="0" w:color="auto"/>
        <w:left w:val="none" w:sz="0" w:space="0" w:color="auto"/>
        <w:bottom w:val="none" w:sz="0" w:space="0" w:color="auto"/>
        <w:right w:val="none" w:sz="0" w:space="0" w:color="auto"/>
      </w:divBdr>
    </w:div>
    <w:div w:id="790324391">
      <w:bodyDiv w:val="1"/>
      <w:marLeft w:val="0"/>
      <w:marRight w:val="0"/>
      <w:marTop w:val="0"/>
      <w:marBottom w:val="0"/>
      <w:divBdr>
        <w:top w:val="none" w:sz="0" w:space="0" w:color="auto"/>
        <w:left w:val="none" w:sz="0" w:space="0" w:color="auto"/>
        <w:bottom w:val="none" w:sz="0" w:space="0" w:color="auto"/>
        <w:right w:val="none" w:sz="0" w:space="0" w:color="auto"/>
      </w:divBdr>
    </w:div>
    <w:div w:id="833450120">
      <w:bodyDiv w:val="1"/>
      <w:marLeft w:val="0"/>
      <w:marRight w:val="0"/>
      <w:marTop w:val="0"/>
      <w:marBottom w:val="0"/>
      <w:divBdr>
        <w:top w:val="none" w:sz="0" w:space="0" w:color="auto"/>
        <w:left w:val="none" w:sz="0" w:space="0" w:color="auto"/>
        <w:bottom w:val="none" w:sz="0" w:space="0" w:color="auto"/>
        <w:right w:val="none" w:sz="0" w:space="0" w:color="auto"/>
      </w:divBdr>
    </w:div>
    <w:div w:id="858928342">
      <w:bodyDiv w:val="1"/>
      <w:marLeft w:val="0"/>
      <w:marRight w:val="0"/>
      <w:marTop w:val="0"/>
      <w:marBottom w:val="0"/>
      <w:divBdr>
        <w:top w:val="none" w:sz="0" w:space="0" w:color="auto"/>
        <w:left w:val="none" w:sz="0" w:space="0" w:color="auto"/>
        <w:bottom w:val="none" w:sz="0" w:space="0" w:color="auto"/>
        <w:right w:val="none" w:sz="0" w:space="0" w:color="auto"/>
      </w:divBdr>
    </w:div>
    <w:div w:id="859852124">
      <w:bodyDiv w:val="1"/>
      <w:marLeft w:val="0"/>
      <w:marRight w:val="0"/>
      <w:marTop w:val="0"/>
      <w:marBottom w:val="0"/>
      <w:divBdr>
        <w:top w:val="none" w:sz="0" w:space="0" w:color="auto"/>
        <w:left w:val="none" w:sz="0" w:space="0" w:color="auto"/>
        <w:bottom w:val="none" w:sz="0" w:space="0" w:color="auto"/>
        <w:right w:val="none" w:sz="0" w:space="0" w:color="auto"/>
      </w:divBdr>
    </w:div>
    <w:div w:id="913049466">
      <w:bodyDiv w:val="1"/>
      <w:marLeft w:val="0"/>
      <w:marRight w:val="0"/>
      <w:marTop w:val="0"/>
      <w:marBottom w:val="0"/>
      <w:divBdr>
        <w:top w:val="none" w:sz="0" w:space="0" w:color="auto"/>
        <w:left w:val="none" w:sz="0" w:space="0" w:color="auto"/>
        <w:bottom w:val="none" w:sz="0" w:space="0" w:color="auto"/>
        <w:right w:val="none" w:sz="0" w:space="0" w:color="auto"/>
      </w:divBdr>
    </w:div>
    <w:div w:id="1037125258">
      <w:bodyDiv w:val="1"/>
      <w:marLeft w:val="0"/>
      <w:marRight w:val="0"/>
      <w:marTop w:val="0"/>
      <w:marBottom w:val="0"/>
      <w:divBdr>
        <w:top w:val="none" w:sz="0" w:space="0" w:color="auto"/>
        <w:left w:val="none" w:sz="0" w:space="0" w:color="auto"/>
        <w:bottom w:val="none" w:sz="0" w:space="0" w:color="auto"/>
        <w:right w:val="none" w:sz="0" w:space="0" w:color="auto"/>
      </w:divBdr>
    </w:div>
    <w:div w:id="1069419855">
      <w:bodyDiv w:val="1"/>
      <w:marLeft w:val="0"/>
      <w:marRight w:val="0"/>
      <w:marTop w:val="0"/>
      <w:marBottom w:val="0"/>
      <w:divBdr>
        <w:top w:val="none" w:sz="0" w:space="0" w:color="auto"/>
        <w:left w:val="none" w:sz="0" w:space="0" w:color="auto"/>
        <w:bottom w:val="none" w:sz="0" w:space="0" w:color="auto"/>
        <w:right w:val="none" w:sz="0" w:space="0" w:color="auto"/>
      </w:divBdr>
    </w:div>
    <w:div w:id="1279333373">
      <w:bodyDiv w:val="1"/>
      <w:marLeft w:val="0"/>
      <w:marRight w:val="0"/>
      <w:marTop w:val="0"/>
      <w:marBottom w:val="0"/>
      <w:divBdr>
        <w:top w:val="none" w:sz="0" w:space="0" w:color="auto"/>
        <w:left w:val="none" w:sz="0" w:space="0" w:color="auto"/>
        <w:bottom w:val="none" w:sz="0" w:space="0" w:color="auto"/>
        <w:right w:val="none" w:sz="0" w:space="0" w:color="auto"/>
      </w:divBdr>
    </w:div>
    <w:div w:id="1284458056">
      <w:bodyDiv w:val="1"/>
      <w:marLeft w:val="0"/>
      <w:marRight w:val="0"/>
      <w:marTop w:val="0"/>
      <w:marBottom w:val="0"/>
      <w:divBdr>
        <w:top w:val="none" w:sz="0" w:space="0" w:color="auto"/>
        <w:left w:val="none" w:sz="0" w:space="0" w:color="auto"/>
        <w:bottom w:val="none" w:sz="0" w:space="0" w:color="auto"/>
        <w:right w:val="none" w:sz="0" w:space="0" w:color="auto"/>
      </w:divBdr>
    </w:div>
    <w:div w:id="1284652659">
      <w:bodyDiv w:val="1"/>
      <w:marLeft w:val="0"/>
      <w:marRight w:val="0"/>
      <w:marTop w:val="0"/>
      <w:marBottom w:val="0"/>
      <w:divBdr>
        <w:top w:val="none" w:sz="0" w:space="0" w:color="auto"/>
        <w:left w:val="none" w:sz="0" w:space="0" w:color="auto"/>
        <w:bottom w:val="none" w:sz="0" w:space="0" w:color="auto"/>
        <w:right w:val="none" w:sz="0" w:space="0" w:color="auto"/>
      </w:divBdr>
    </w:div>
    <w:div w:id="1293826400">
      <w:bodyDiv w:val="1"/>
      <w:marLeft w:val="0"/>
      <w:marRight w:val="0"/>
      <w:marTop w:val="0"/>
      <w:marBottom w:val="0"/>
      <w:divBdr>
        <w:top w:val="none" w:sz="0" w:space="0" w:color="auto"/>
        <w:left w:val="none" w:sz="0" w:space="0" w:color="auto"/>
        <w:bottom w:val="none" w:sz="0" w:space="0" w:color="auto"/>
        <w:right w:val="none" w:sz="0" w:space="0" w:color="auto"/>
      </w:divBdr>
    </w:div>
    <w:div w:id="1443770718">
      <w:bodyDiv w:val="1"/>
      <w:marLeft w:val="0"/>
      <w:marRight w:val="0"/>
      <w:marTop w:val="0"/>
      <w:marBottom w:val="0"/>
      <w:divBdr>
        <w:top w:val="none" w:sz="0" w:space="0" w:color="auto"/>
        <w:left w:val="none" w:sz="0" w:space="0" w:color="auto"/>
        <w:bottom w:val="none" w:sz="0" w:space="0" w:color="auto"/>
        <w:right w:val="none" w:sz="0" w:space="0" w:color="auto"/>
      </w:divBdr>
    </w:div>
    <w:div w:id="1856771999">
      <w:bodyDiv w:val="1"/>
      <w:marLeft w:val="0"/>
      <w:marRight w:val="0"/>
      <w:marTop w:val="0"/>
      <w:marBottom w:val="0"/>
      <w:divBdr>
        <w:top w:val="none" w:sz="0" w:space="0" w:color="auto"/>
        <w:left w:val="none" w:sz="0" w:space="0" w:color="auto"/>
        <w:bottom w:val="none" w:sz="0" w:space="0" w:color="auto"/>
        <w:right w:val="none" w:sz="0" w:space="0" w:color="auto"/>
      </w:divBdr>
    </w:div>
    <w:div w:id="1906641483">
      <w:bodyDiv w:val="1"/>
      <w:marLeft w:val="0"/>
      <w:marRight w:val="0"/>
      <w:marTop w:val="0"/>
      <w:marBottom w:val="0"/>
      <w:divBdr>
        <w:top w:val="none" w:sz="0" w:space="0" w:color="auto"/>
        <w:left w:val="none" w:sz="0" w:space="0" w:color="auto"/>
        <w:bottom w:val="none" w:sz="0" w:space="0" w:color="auto"/>
        <w:right w:val="none" w:sz="0" w:space="0" w:color="auto"/>
      </w:divBdr>
    </w:div>
    <w:div w:id="1982997663">
      <w:bodyDiv w:val="1"/>
      <w:marLeft w:val="0"/>
      <w:marRight w:val="0"/>
      <w:marTop w:val="0"/>
      <w:marBottom w:val="0"/>
      <w:divBdr>
        <w:top w:val="none" w:sz="0" w:space="0" w:color="auto"/>
        <w:left w:val="none" w:sz="0" w:space="0" w:color="auto"/>
        <w:bottom w:val="none" w:sz="0" w:space="0" w:color="auto"/>
        <w:right w:val="none" w:sz="0" w:space="0" w:color="auto"/>
      </w:divBdr>
    </w:div>
    <w:div w:id="1993829308">
      <w:bodyDiv w:val="1"/>
      <w:marLeft w:val="0"/>
      <w:marRight w:val="0"/>
      <w:marTop w:val="0"/>
      <w:marBottom w:val="0"/>
      <w:divBdr>
        <w:top w:val="none" w:sz="0" w:space="0" w:color="auto"/>
        <w:left w:val="none" w:sz="0" w:space="0" w:color="auto"/>
        <w:bottom w:val="none" w:sz="0" w:space="0" w:color="auto"/>
        <w:right w:val="none" w:sz="0" w:space="0" w:color="auto"/>
      </w:divBdr>
    </w:div>
    <w:div w:id="2036301811">
      <w:bodyDiv w:val="1"/>
      <w:marLeft w:val="0"/>
      <w:marRight w:val="0"/>
      <w:marTop w:val="0"/>
      <w:marBottom w:val="0"/>
      <w:divBdr>
        <w:top w:val="none" w:sz="0" w:space="0" w:color="auto"/>
        <w:left w:val="none" w:sz="0" w:space="0" w:color="auto"/>
        <w:bottom w:val="none" w:sz="0" w:space="0" w:color="auto"/>
        <w:right w:val="none" w:sz="0" w:space="0" w:color="auto"/>
      </w:divBdr>
    </w:div>
    <w:div w:id="2065174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7.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MY"/>
  <c:chart>
    <c:autoTitleDeleted val="1"/>
    <c:plotArea>
      <c:layout>
        <c:manualLayout>
          <c:layoutTarget val="inner"/>
          <c:xMode val="edge"/>
          <c:yMode val="edge"/>
          <c:x val="0.18110145086030993"/>
          <c:y val="4.9965223097112932E-2"/>
          <c:w val="0.77723188247302744"/>
          <c:h val="0.74351137357830455"/>
        </c:manualLayout>
      </c:layout>
      <c:barChart>
        <c:barDir val="col"/>
        <c:grouping val="clustered"/>
        <c:ser>
          <c:idx val="0"/>
          <c:order val="0"/>
          <c:tx>
            <c:strRef>
              <c:f>Sheet1!$B$1</c:f>
              <c:strCache>
                <c:ptCount val="1"/>
                <c:pt idx="0">
                  <c:v>QUANTITY</c:v>
                </c:pt>
              </c:strCache>
            </c:strRef>
          </c:tx>
          <c:cat>
            <c:strRef>
              <c:f>Sheet1!$A$2:$A$5</c:f>
              <c:strCache>
                <c:ptCount val="4"/>
                <c:pt idx="0">
                  <c:v>BIRDS</c:v>
                </c:pt>
                <c:pt idx="1">
                  <c:v>PARASITES</c:v>
                </c:pt>
                <c:pt idx="2">
                  <c:v>ANTS</c:v>
                </c:pt>
                <c:pt idx="3">
                  <c:v>WORMS</c:v>
                </c:pt>
              </c:strCache>
            </c:strRef>
          </c:cat>
          <c:val>
            <c:numRef>
              <c:f>Sheet1!$B$2:$B$5</c:f>
              <c:numCache>
                <c:formatCode>General</c:formatCode>
                <c:ptCount val="4"/>
                <c:pt idx="0">
                  <c:v>100</c:v>
                </c:pt>
                <c:pt idx="1">
                  <c:v>10</c:v>
                </c:pt>
                <c:pt idx="2">
                  <c:v>0</c:v>
                </c:pt>
                <c:pt idx="3">
                  <c:v>25</c:v>
                </c:pt>
              </c:numCache>
            </c:numRef>
          </c:val>
        </c:ser>
        <c:ser>
          <c:idx val="1"/>
          <c:order val="1"/>
          <c:tx>
            <c:strRef>
              <c:f>Sheet1!$C$1</c:f>
              <c:strCache>
                <c:ptCount val="1"/>
                <c:pt idx="0">
                  <c:v>Column2</c:v>
                </c:pt>
              </c:strCache>
            </c:strRef>
          </c:tx>
          <c:cat>
            <c:strRef>
              <c:f>Sheet1!$A$2:$A$5</c:f>
              <c:strCache>
                <c:ptCount val="4"/>
                <c:pt idx="0">
                  <c:v>BIRDS</c:v>
                </c:pt>
                <c:pt idx="1">
                  <c:v>PARASITES</c:v>
                </c:pt>
                <c:pt idx="2">
                  <c:v>ANTS</c:v>
                </c:pt>
                <c:pt idx="3">
                  <c:v>WORMS</c:v>
                </c:pt>
              </c:strCache>
            </c:strRef>
          </c:cat>
          <c:val>
            <c:numRef>
              <c:f>Sheet1!$C$2:$C$5</c:f>
            </c:numRef>
          </c:val>
        </c:ser>
        <c:ser>
          <c:idx val="2"/>
          <c:order val="2"/>
          <c:tx>
            <c:strRef>
              <c:f>Sheet1!$D$1</c:f>
              <c:strCache>
                <c:ptCount val="1"/>
                <c:pt idx="0">
                  <c:v>Column1</c:v>
                </c:pt>
              </c:strCache>
            </c:strRef>
          </c:tx>
          <c:cat>
            <c:strRef>
              <c:f>Sheet1!$A$2:$A$5</c:f>
              <c:strCache>
                <c:ptCount val="4"/>
                <c:pt idx="0">
                  <c:v>BIRDS</c:v>
                </c:pt>
                <c:pt idx="1">
                  <c:v>PARASITES</c:v>
                </c:pt>
                <c:pt idx="2">
                  <c:v>ANTS</c:v>
                </c:pt>
                <c:pt idx="3">
                  <c:v>WORMS</c:v>
                </c:pt>
              </c:strCache>
            </c:strRef>
          </c:cat>
          <c:val>
            <c:numRef>
              <c:f>Sheet1!$D$2:$D$5</c:f>
              <c:numCache>
                <c:formatCode>General</c:formatCode>
                <c:ptCount val="4"/>
                <c:pt idx="0">
                  <c:v>0</c:v>
                </c:pt>
                <c:pt idx="1">
                  <c:v>0</c:v>
                </c:pt>
                <c:pt idx="2">
                  <c:v>0</c:v>
                </c:pt>
                <c:pt idx="3">
                  <c:v>0</c:v>
                </c:pt>
              </c:numCache>
            </c:numRef>
          </c:val>
        </c:ser>
        <c:ser>
          <c:idx val="3"/>
          <c:order val="3"/>
          <c:tx>
            <c:strRef>
              <c:f>Sheet1!$E$1</c:f>
              <c:strCache>
                <c:ptCount val="1"/>
                <c:pt idx="0">
                  <c:v>0</c:v>
                </c:pt>
              </c:strCache>
            </c:strRef>
          </c:tx>
          <c:cat>
            <c:strRef>
              <c:f>Sheet1!$A$2:$A$5</c:f>
              <c:strCache>
                <c:ptCount val="4"/>
                <c:pt idx="0">
                  <c:v>BIRDS</c:v>
                </c:pt>
                <c:pt idx="1">
                  <c:v>PARASITES</c:v>
                </c:pt>
                <c:pt idx="2">
                  <c:v>ANTS</c:v>
                </c:pt>
                <c:pt idx="3">
                  <c:v>WORMS</c:v>
                </c:pt>
              </c:strCache>
            </c:strRef>
          </c:cat>
          <c:val>
            <c:numRef>
              <c:f>Sheet1!$E$2:$E$5</c:f>
            </c:numRef>
          </c:val>
        </c:ser>
        <c:gapWidth val="0"/>
        <c:axId val="157571712"/>
        <c:axId val="157701632"/>
      </c:barChart>
      <c:catAx>
        <c:axId val="157571712"/>
        <c:scaling>
          <c:orientation val="minMax"/>
        </c:scaling>
        <c:axPos val="b"/>
        <c:title>
          <c:tx>
            <c:rich>
              <a:bodyPr/>
              <a:lstStyle/>
              <a:p>
                <a:pPr>
                  <a:defRPr sz="1600"/>
                </a:pPr>
                <a:r>
                  <a:rPr lang="en-MY" sz="1600" dirty="0" smtClean="0"/>
                  <a:t>SPECIES</a:t>
                </a:r>
                <a:endParaRPr lang="en-MY" sz="1600" dirty="0"/>
              </a:p>
            </c:rich>
          </c:tx>
        </c:title>
        <c:majorTickMark val="none"/>
        <c:tickLblPos val="nextTo"/>
        <c:txPr>
          <a:bodyPr/>
          <a:lstStyle/>
          <a:p>
            <a:pPr>
              <a:defRPr sz="1200"/>
            </a:pPr>
            <a:endParaRPr lang="en-US"/>
          </a:p>
        </c:txPr>
        <c:crossAx val="157701632"/>
        <c:crosses val="autoZero"/>
        <c:auto val="1"/>
        <c:lblAlgn val="ctr"/>
        <c:lblOffset val="100"/>
      </c:catAx>
      <c:valAx>
        <c:axId val="157701632"/>
        <c:scaling>
          <c:orientation val="minMax"/>
        </c:scaling>
        <c:axPos val="l"/>
        <c:title>
          <c:tx>
            <c:rich>
              <a:bodyPr/>
              <a:lstStyle/>
              <a:p>
                <a:pPr>
                  <a:defRPr sz="1600"/>
                </a:pPr>
                <a:r>
                  <a:rPr lang="en-MY" sz="1600" dirty="0" smtClean="0"/>
                  <a:t>QUANTITY</a:t>
                </a:r>
                <a:endParaRPr lang="en-MY" sz="1600" dirty="0"/>
              </a:p>
            </c:rich>
          </c:tx>
        </c:title>
        <c:numFmt formatCode="General" sourceLinked="1"/>
        <c:tickLblPos val="nextTo"/>
        <c:txPr>
          <a:bodyPr/>
          <a:lstStyle/>
          <a:p>
            <a:pPr>
              <a:defRPr sz="1400"/>
            </a:pPr>
            <a:endParaRPr lang="en-US"/>
          </a:p>
        </c:txPr>
        <c:crossAx val="157571712"/>
        <c:crosses val="autoZero"/>
        <c:crossBetween val="between"/>
      </c:valAx>
    </c:plotArea>
    <c:plotVisOnly val="1"/>
  </c:chart>
  <c:txPr>
    <a:bodyPr/>
    <a:lstStyle/>
    <a:p>
      <a:pPr>
        <a:defRPr sz="1800"/>
      </a:pPr>
      <a:endParaRPr lang="en-US"/>
    </a:p>
  </c:txPr>
  <c:externalData r:id="rId1"/>
  <c:userShapes r:id="rId2"/>
</c:chartSpace>
</file>

<file path=word/drawings/_rels/drawing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jpeg"/><Relationship Id="rId4" Type="http://schemas.openxmlformats.org/officeDocument/2006/relationships/image" Target="../media/image16.jpeg"/></Relationships>
</file>

<file path=word/drawings/drawing1.xml><?xml version="1.0" encoding="utf-8"?>
<c:userShapes xmlns:c="http://schemas.openxmlformats.org/drawingml/2006/chart">
  <cdr:relSizeAnchor xmlns:cdr="http://schemas.openxmlformats.org/drawingml/2006/chartDrawing">
    <cdr:from>
      <cdr:x>0.58333</cdr:x>
      <cdr:y>0</cdr:y>
    </cdr:from>
    <cdr:to>
      <cdr:x>0.68056</cdr:x>
      <cdr:y>0.78333</cdr:y>
    </cdr:to>
    <cdr:grpSp>
      <cdr:nvGrpSpPr>
        <cdr:cNvPr id="7" name="Group 6"/>
        <cdr:cNvGrpSpPr/>
      </cdr:nvGrpSpPr>
      <cdr:grpSpPr>
        <a:xfrm xmlns:a="http://schemas.openxmlformats.org/drawingml/2006/main">
          <a:off x="3163869" y="0"/>
          <a:ext cx="527357" cy="3640080"/>
          <a:chOff x="3200400" y="0"/>
          <a:chExt cx="533400" cy="3581400"/>
        </a:xfrm>
      </cdr:grpSpPr>
      <cdr:sp macro="" textlink="">
        <cdr:nvSpPr>
          <cdr:cNvPr id="3" name="Rectangle 2"/>
          <cdr:cNvSpPr/>
        </cdr:nvSpPr>
        <cdr:spPr>
          <a:xfrm xmlns:a="http://schemas.openxmlformats.org/drawingml/2006/main">
            <a:off x="3200400" y="0"/>
            <a:ext cx="533400" cy="35814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sp macro="" textlink="">
        <cdr:nvSpPr>
          <cdr:cNvPr id="6" name="Straight Connector 5"/>
          <cdr:cNvSpPr/>
        </cdr:nvSpPr>
        <cdr:spPr>
          <a:xfrm xmlns:a="http://schemas.openxmlformats.org/drawingml/2006/main">
            <a:off x="3200400" y="0"/>
            <a:ext cx="533400" cy="1588"/>
          </a:xfrm>
          <a:prstGeom xmlns:a="http://schemas.openxmlformats.org/drawingml/2006/main" prst="line">
            <a:avLst/>
          </a:prstGeom>
          <a:ln xmlns:a="http://schemas.openxmlformats.org/drawingml/2006/main" w="38100">
            <a:solidFill>
              <a:srgbClr val="FF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grpSp>
  </cdr:relSizeAnchor>
  <cdr:relSizeAnchor xmlns:cdr="http://schemas.openxmlformats.org/drawingml/2006/chartDrawing">
    <cdr:from>
      <cdr:x>0.17974</cdr:x>
      <cdr:y>0</cdr:y>
    </cdr:from>
    <cdr:to>
      <cdr:x>0.88702</cdr:x>
      <cdr:y>0.68908</cdr:y>
    </cdr:to>
    <cdr:grpSp>
      <cdr:nvGrpSpPr>
        <cdr:cNvPr id="5" name="Group 4"/>
        <cdr:cNvGrpSpPr/>
      </cdr:nvGrpSpPr>
      <cdr:grpSpPr>
        <a:xfrm xmlns:a="http://schemas.openxmlformats.org/drawingml/2006/main">
          <a:off x="974875" y="0"/>
          <a:ext cx="3836150" cy="3202108"/>
          <a:chOff x="5229225" y="-1525373"/>
          <a:chExt cx="2886075" cy="4313590"/>
        </a:xfrm>
      </cdr:grpSpPr>
      <cdr:pic>
        <cdr:nvPicPr>
          <cdr:cNvPr id="8" name="Picture 7"/>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cstate="print"/>
          <a:srcRect xmlns:a="http://schemas.openxmlformats.org/drawingml/2006/main"/>
          <a:stretch xmlns:a="http://schemas.openxmlformats.org/drawingml/2006/main">
            <a:fillRect/>
          </a:stretch>
        </cdr:blipFill>
        <cdr:spPr bwMode="auto">
          <a:xfrm xmlns:a="http://schemas.openxmlformats.org/drawingml/2006/main">
            <a:off x="7353300" y="-1437698"/>
            <a:ext cx="762000" cy="715481"/>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pic>
      <cdr:pic>
        <cdr:nvPicPr>
          <cdr:cNvPr id="9" name="Picture 8"/>
          <cdr:cNvPicPr>
            <a:picLocks xmlns:a="http://schemas.openxmlformats.org/drawingml/2006/main" noChangeAspect="1" noChangeArrowheads="1"/>
          </cdr:cNvPicPr>
        </cdr:nvPicPr>
        <cdr:blipFill>
          <a:blip xmlns:a="http://schemas.openxmlformats.org/drawingml/2006/main" xmlns:r="http://schemas.openxmlformats.org/officeDocument/2006/relationships" r:embed="rId2" cstate="print"/>
          <a:srcRect xmlns:a="http://schemas.openxmlformats.org/drawingml/2006/main"/>
          <a:stretch xmlns:a="http://schemas.openxmlformats.org/drawingml/2006/main">
            <a:fillRect/>
          </a:stretch>
        </cdr:blipFill>
        <cdr:spPr bwMode="auto">
          <a:xfrm xmlns:a="http://schemas.openxmlformats.org/drawingml/2006/main">
            <a:off x="5229225" y="-1525373"/>
            <a:ext cx="428625" cy="99023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pic>
      <cdr:pic>
        <cdr:nvPicPr>
          <cdr:cNvPr id="10" name="Picture 9"/>
          <cdr:cNvPicPr>
            <a:picLocks xmlns:a="http://schemas.openxmlformats.org/drawingml/2006/main" noChangeAspect="1" noChangeArrowheads="1"/>
          </cdr:cNvPicPr>
        </cdr:nvPicPr>
        <cdr:blipFill>
          <a:blip xmlns:a="http://schemas.openxmlformats.org/drawingml/2006/main" xmlns:r="http://schemas.openxmlformats.org/officeDocument/2006/relationships" r:embed="rId3" cstate="print"/>
          <a:srcRect xmlns:a="http://schemas.openxmlformats.org/drawingml/2006/main"/>
          <a:stretch xmlns:a="http://schemas.openxmlformats.org/drawingml/2006/main">
            <a:fillRect/>
          </a:stretch>
        </cdr:blipFill>
        <cdr:spPr bwMode="auto">
          <a:xfrm xmlns:a="http://schemas.openxmlformats.org/drawingml/2006/main">
            <a:off x="7448549" y="1367888"/>
            <a:ext cx="657225" cy="90743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pic>
      <cdr:pic>
        <cdr:nvPicPr>
          <cdr:cNvPr id="11" name="Picture 10" descr="P9140621.JPG"/>
          <cdr:cNvPicPr>
            <a:picLocks xmlns:a="http://schemas.openxmlformats.org/drawingml/2006/main" noChangeAspect="1"/>
          </cdr:cNvPicPr>
        </cdr:nvPicPr>
        <cdr:blipFill>
          <a:blip xmlns:a="http://schemas.openxmlformats.org/drawingml/2006/main" xmlns:r="http://schemas.openxmlformats.org/officeDocument/2006/relationships" r:embed="rId4" cstate="print"/>
          <a:stretch xmlns:a="http://schemas.openxmlformats.org/drawingml/2006/main">
            <a:fillRect/>
          </a:stretch>
        </cdr:blipFill>
        <cdr:spPr>
          <a:xfrm xmlns:a="http://schemas.openxmlformats.org/drawingml/2006/main">
            <a:off x="5895975" y="1455563"/>
            <a:ext cx="542925" cy="1332654"/>
          </a:xfrm>
          <a:prstGeom xmlns:a="http://schemas.openxmlformats.org/drawingml/2006/main" prst="rect">
            <a:avLst/>
          </a:prstGeom>
        </cdr:spPr>
      </cdr:pic>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1B3D8-2810-43EB-BDD7-C678CF368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5</Pages>
  <Words>1206</Words>
  <Characters>6875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yeen</dc:creator>
  <cp:lastModifiedBy>Amelia</cp:lastModifiedBy>
  <cp:revision>20</cp:revision>
  <cp:lastPrinted>2009-09-18T05:12:00Z</cp:lastPrinted>
  <dcterms:created xsi:type="dcterms:W3CDTF">2009-09-16T13:32:00Z</dcterms:created>
  <dcterms:modified xsi:type="dcterms:W3CDTF">2009-09-18T08:52:00Z</dcterms:modified>
</cp:coreProperties>
</file>